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283" w:rsidRPr="003E7D2C" w:rsidRDefault="00FF6283" w:rsidP="00FF6283">
      <w:pPr>
        <w:rPr>
          <w:rFonts w:ascii="標楷體" w:eastAsia="標楷體" w:hAnsi="標楷體"/>
          <w:bCs/>
          <w:color w:val="000000"/>
          <w:sz w:val="36"/>
          <w:szCs w:val="36"/>
        </w:rPr>
      </w:pPr>
      <w:bookmarkStart w:id="0" w:name="_GoBack"/>
      <w:bookmarkEnd w:id="0"/>
      <w:r w:rsidRPr="003E7D2C">
        <w:rPr>
          <w:rFonts w:ascii="標楷體" w:eastAsia="標楷體" w:hAnsi="標楷體" w:hint="eastAsia"/>
          <w:bCs/>
          <w:color w:val="000000"/>
          <w:sz w:val="36"/>
          <w:szCs w:val="36"/>
        </w:rPr>
        <w:t>臺中市未領得使用執照建築物申請接用水電許可辦法</w:t>
      </w:r>
    </w:p>
    <w:p w:rsidR="00337A8E" w:rsidRDefault="00337A8E" w:rsidP="003E7D2C">
      <w:pPr>
        <w:ind w:left="240" w:hanging="240"/>
        <w:rPr>
          <w:rFonts w:ascii="標楷體" w:eastAsia="標楷體" w:hAnsi="標楷體"/>
          <w:sz w:val="28"/>
          <w:szCs w:val="28"/>
        </w:rPr>
      </w:pPr>
    </w:p>
    <w:p w:rsidR="003E7D2C" w:rsidRPr="003E7D2C" w:rsidRDefault="003E7D2C" w:rsidP="003E7D2C">
      <w:pPr>
        <w:ind w:left="240" w:hanging="240"/>
        <w:rPr>
          <w:rFonts w:ascii="標楷體" w:eastAsia="標楷體" w:hAnsi="標楷體"/>
          <w:sz w:val="28"/>
          <w:szCs w:val="28"/>
        </w:rPr>
      </w:pPr>
      <w:r w:rsidRPr="003E7D2C">
        <w:rPr>
          <w:rFonts w:ascii="標楷體" w:eastAsia="標楷體" w:hAnsi="標楷體" w:hint="eastAsia"/>
          <w:sz w:val="28"/>
          <w:szCs w:val="28"/>
        </w:rPr>
        <w:t xml:space="preserve">第一條　</w:t>
      </w:r>
      <w:r>
        <w:rPr>
          <w:rFonts w:ascii="標楷體" w:eastAsia="標楷體" w:hAnsi="標楷體" w:hint="eastAsia"/>
          <w:sz w:val="28"/>
          <w:szCs w:val="28"/>
        </w:rPr>
        <w:t xml:space="preserve">  </w:t>
      </w:r>
      <w:r w:rsidRPr="003E7D2C">
        <w:rPr>
          <w:rFonts w:ascii="標楷體" w:eastAsia="標楷體" w:hAnsi="標楷體" w:hint="eastAsia"/>
          <w:sz w:val="28"/>
          <w:szCs w:val="28"/>
        </w:rPr>
        <w:t xml:space="preserve">本辦法依建築法第七十三條第一項但書規定訂定之。  </w:t>
      </w:r>
    </w:p>
    <w:p w:rsidR="00B52E6B" w:rsidRDefault="00B52E6B" w:rsidP="003E7D2C">
      <w:pPr>
        <w:ind w:left="868" w:hanging="868"/>
        <w:rPr>
          <w:rFonts w:ascii="標楷體" w:eastAsia="標楷體" w:hAnsi="標楷體"/>
          <w:sz w:val="28"/>
          <w:szCs w:val="28"/>
        </w:rPr>
      </w:pPr>
    </w:p>
    <w:p w:rsidR="00FF6283" w:rsidRPr="003E7D2C" w:rsidRDefault="003E7D2C" w:rsidP="003E7D2C">
      <w:pPr>
        <w:ind w:left="868" w:hanging="868"/>
        <w:rPr>
          <w:rFonts w:ascii="標楷體" w:eastAsia="標楷體" w:hAnsi="標楷體"/>
          <w:sz w:val="28"/>
          <w:szCs w:val="28"/>
        </w:rPr>
      </w:pPr>
      <w:r w:rsidRPr="003E7D2C">
        <w:rPr>
          <w:rFonts w:ascii="標楷體" w:eastAsia="標楷體" w:hAnsi="標楷體" w:hint="eastAsia"/>
          <w:sz w:val="28"/>
          <w:szCs w:val="28"/>
        </w:rPr>
        <w:t xml:space="preserve">第二條　</w:t>
      </w:r>
      <w:r>
        <w:rPr>
          <w:rFonts w:ascii="標楷體" w:eastAsia="標楷體" w:hAnsi="標楷體" w:hint="eastAsia"/>
          <w:sz w:val="28"/>
          <w:szCs w:val="28"/>
        </w:rPr>
        <w:t xml:space="preserve">  </w:t>
      </w:r>
      <w:r w:rsidRPr="003E7D2C">
        <w:rPr>
          <w:rFonts w:ascii="標楷體" w:eastAsia="標楷體" w:hAnsi="標楷體" w:hint="eastAsia"/>
          <w:sz w:val="28"/>
          <w:szCs w:val="28"/>
        </w:rPr>
        <w:t xml:space="preserve">本辦法之主管機關為臺中市政府都市發展局（以下簡稱都發局）。   </w:t>
      </w:r>
      <w:r w:rsidR="00FF6283" w:rsidRPr="003E7D2C">
        <w:rPr>
          <w:rFonts w:ascii="標楷體" w:eastAsia="標楷體" w:hAnsi="標楷體" w:hint="eastAsia"/>
          <w:bCs/>
          <w:color w:val="000000"/>
          <w:sz w:val="28"/>
          <w:szCs w:val="28"/>
        </w:rPr>
        <w:t xml:space="preserve">                         </w:t>
      </w:r>
    </w:p>
    <w:p w:rsidR="009D7145" w:rsidRPr="008B06F2" w:rsidRDefault="009D7145" w:rsidP="009D7145">
      <w:pPr>
        <w:pStyle w:val="a6"/>
        <w:spacing w:line="460" w:lineRule="exact"/>
        <w:ind w:left="865" w:hangingChars="309" w:hanging="865"/>
        <w:rPr>
          <w:sz w:val="28"/>
          <w:szCs w:val="28"/>
        </w:rPr>
      </w:pPr>
      <w:r w:rsidRPr="008B06F2">
        <w:rPr>
          <w:rFonts w:hint="eastAsia"/>
          <w:sz w:val="28"/>
          <w:szCs w:val="28"/>
        </w:rPr>
        <w:t>第三條    未領得使用執照之建築物有下列情形之一者，得依本辦法申請接用水、電之許可：</w:t>
      </w:r>
    </w:p>
    <w:p w:rsidR="009D7145" w:rsidRDefault="009D7145" w:rsidP="009D7145">
      <w:pPr>
        <w:pStyle w:val="a6"/>
        <w:spacing w:line="460" w:lineRule="exact"/>
        <w:ind w:left="1" w:firstLineChars="299" w:firstLine="837"/>
        <w:rPr>
          <w:sz w:val="28"/>
          <w:szCs w:val="28"/>
        </w:rPr>
      </w:pPr>
      <w:r>
        <w:rPr>
          <w:rFonts w:hint="eastAsia"/>
          <w:sz w:val="28"/>
          <w:szCs w:val="28"/>
        </w:rPr>
        <w:t>一、</w:t>
      </w:r>
      <w:r w:rsidRPr="008B06F2">
        <w:rPr>
          <w:rFonts w:hint="eastAsia"/>
          <w:sz w:val="28"/>
          <w:szCs w:val="28"/>
        </w:rPr>
        <w:t>偏遠地區且非屬都市計畫地區之建築物。</w:t>
      </w:r>
    </w:p>
    <w:p w:rsidR="009D7145" w:rsidRPr="00EB7AA4" w:rsidRDefault="009D7145" w:rsidP="009D7145">
      <w:pPr>
        <w:pStyle w:val="a6"/>
        <w:spacing w:line="460" w:lineRule="exact"/>
        <w:ind w:leftChars="349" w:left="1398" w:hangingChars="200" w:hanging="560"/>
        <w:rPr>
          <w:sz w:val="28"/>
          <w:szCs w:val="28"/>
        </w:rPr>
      </w:pPr>
      <w:r>
        <w:rPr>
          <w:rFonts w:hint="eastAsia"/>
          <w:sz w:val="28"/>
          <w:szCs w:val="28"/>
        </w:rPr>
        <w:t>二、</w:t>
      </w:r>
      <w:r w:rsidRPr="00EB7AA4">
        <w:rPr>
          <w:rFonts w:hint="eastAsia"/>
          <w:sz w:val="28"/>
          <w:szCs w:val="28"/>
        </w:rPr>
        <w:t>因興辦公共設施所需而拆遷具整建需要且無礙都市計畫發展之建築物。</w:t>
      </w:r>
    </w:p>
    <w:p w:rsidR="009D7145" w:rsidRPr="008B06F2" w:rsidRDefault="009D7145" w:rsidP="009D7145">
      <w:pPr>
        <w:pStyle w:val="a6"/>
        <w:spacing w:line="460" w:lineRule="exact"/>
        <w:ind w:leftChars="349" w:left="1398" w:hangingChars="200" w:hanging="560"/>
        <w:rPr>
          <w:sz w:val="28"/>
          <w:szCs w:val="28"/>
        </w:rPr>
      </w:pPr>
      <w:r>
        <w:rPr>
          <w:rFonts w:hint="eastAsia"/>
          <w:sz w:val="28"/>
          <w:szCs w:val="28"/>
        </w:rPr>
        <w:t>三、</w:t>
      </w:r>
      <w:r w:rsidRPr="008B06F2">
        <w:rPr>
          <w:rFonts w:hint="eastAsia"/>
          <w:sz w:val="28"/>
          <w:szCs w:val="28"/>
        </w:rPr>
        <w:t>天然災害損壞需安置及修復之建築物。</w:t>
      </w:r>
    </w:p>
    <w:p w:rsidR="009D7145" w:rsidRPr="008B06F2" w:rsidRDefault="009D7145" w:rsidP="009D7145">
      <w:pPr>
        <w:pStyle w:val="a6"/>
        <w:spacing w:line="460" w:lineRule="exact"/>
        <w:ind w:leftChars="349" w:left="1398" w:hangingChars="200" w:hanging="560"/>
        <w:rPr>
          <w:sz w:val="28"/>
          <w:szCs w:val="28"/>
        </w:rPr>
      </w:pPr>
      <w:r>
        <w:rPr>
          <w:rFonts w:hint="eastAsia"/>
          <w:sz w:val="28"/>
          <w:szCs w:val="28"/>
        </w:rPr>
        <w:t>四、</w:t>
      </w:r>
      <w:r w:rsidRPr="008B06F2">
        <w:rPr>
          <w:rFonts w:hint="eastAsia"/>
          <w:sz w:val="28"/>
          <w:szCs w:val="28"/>
        </w:rPr>
        <w:t>有迫切民生需要之建築物。</w:t>
      </w:r>
    </w:p>
    <w:p w:rsidR="009D7145" w:rsidRPr="008B06F2" w:rsidRDefault="009D7145" w:rsidP="009D7145">
      <w:pPr>
        <w:pStyle w:val="a6"/>
        <w:spacing w:line="460" w:lineRule="exact"/>
        <w:ind w:left="865" w:hangingChars="309" w:hanging="865"/>
        <w:rPr>
          <w:sz w:val="28"/>
          <w:szCs w:val="28"/>
        </w:rPr>
      </w:pPr>
      <w:r>
        <w:rPr>
          <w:rFonts w:hint="eastAsia"/>
          <w:sz w:val="28"/>
          <w:szCs w:val="28"/>
        </w:rPr>
        <w:t xml:space="preserve">          </w:t>
      </w:r>
      <w:r w:rsidRPr="008B06F2">
        <w:rPr>
          <w:rFonts w:hint="eastAsia"/>
          <w:sz w:val="28"/>
          <w:szCs w:val="28"/>
        </w:rPr>
        <w:t>前項第四款之建築物係指非供營業使用，並應符合下列情形之一者：</w:t>
      </w:r>
    </w:p>
    <w:p w:rsidR="009D7145" w:rsidRPr="008B06F2" w:rsidRDefault="009D7145" w:rsidP="009D7145">
      <w:pPr>
        <w:pStyle w:val="a6"/>
        <w:spacing w:line="460" w:lineRule="exact"/>
        <w:ind w:leftChars="267" w:left="641" w:firstLineChars="196" w:firstLine="549"/>
        <w:rPr>
          <w:sz w:val="28"/>
          <w:szCs w:val="28"/>
        </w:rPr>
      </w:pPr>
      <w:r w:rsidRPr="008B06F2">
        <w:rPr>
          <w:rFonts w:hint="eastAsia"/>
          <w:sz w:val="28"/>
          <w:szCs w:val="28"/>
        </w:rPr>
        <w:t>（一）領有建造執照而未能領得使用執照者。</w:t>
      </w:r>
    </w:p>
    <w:p w:rsidR="009D7145" w:rsidRPr="008B06F2" w:rsidRDefault="009D7145" w:rsidP="009D7145">
      <w:pPr>
        <w:pStyle w:val="a6"/>
        <w:spacing w:line="460" w:lineRule="exact"/>
        <w:ind w:leftChars="496" w:left="2016" w:hangingChars="295" w:hanging="826"/>
        <w:rPr>
          <w:sz w:val="28"/>
          <w:szCs w:val="28"/>
        </w:rPr>
      </w:pPr>
      <w:r w:rsidRPr="008B06F2">
        <w:rPr>
          <w:rFonts w:hint="eastAsia"/>
          <w:sz w:val="28"/>
          <w:szCs w:val="28"/>
        </w:rPr>
        <w:t>（二）民國九十年十二月三十一日以前搭建完成，有居住事實並已編釘門牌者。</w:t>
      </w:r>
    </w:p>
    <w:p w:rsidR="009D7145" w:rsidRPr="008B06F2" w:rsidRDefault="009D7145" w:rsidP="009D7145">
      <w:pPr>
        <w:pStyle w:val="a6"/>
        <w:spacing w:line="460" w:lineRule="exact"/>
        <w:ind w:leftChars="267" w:left="641" w:firstLineChars="196" w:firstLine="549"/>
        <w:rPr>
          <w:sz w:val="28"/>
          <w:szCs w:val="28"/>
        </w:rPr>
      </w:pPr>
      <w:r w:rsidRPr="008B06F2">
        <w:rPr>
          <w:rFonts w:hint="eastAsia"/>
          <w:sz w:val="28"/>
          <w:szCs w:val="28"/>
        </w:rPr>
        <w:t>（三）為社區安全民生需要經區公所核准之守望相助亭。</w:t>
      </w:r>
    </w:p>
    <w:p w:rsidR="00B52E6B" w:rsidRDefault="009D7145" w:rsidP="009D7145">
      <w:pPr>
        <w:pStyle w:val="a6"/>
        <w:ind w:leftChars="496" w:left="2016" w:hangingChars="295" w:hanging="826"/>
        <w:rPr>
          <w:sz w:val="28"/>
          <w:szCs w:val="28"/>
        </w:rPr>
      </w:pPr>
      <w:r w:rsidRPr="008B06F2">
        <w:rPr>
          <w:rFonts w:hint="eastAsia"/>
          <w:sz w:val="28"/>
          <w:szCs w:val="28"/>
        </w:rPr>
        <w:t xml:space="preserve">（四) 其他特殊情形，經各目的事業主管機關依其事業特性及管理內容認定後核准者。 </w:t>
      </w:r>
      <w:r w:rsidR="00FF6283" w:rsidRPr="003E7D2C">
        <w:rPr>
          <w:rFonts w:hint="eastAsia"/>
          <w:sz w:val="28"/>
          <w:szCs w:val="28"/>
        </w:rPr>
        <w:t xml:space="preserve"> </w:t>
      </w:r>
    </w:p>
    <w:p w:rsidR="00FF6283" w:rsidRPr="003E7D2C" w:rsidRDefault="003E7D2C" w:rsidP="00FD2FE5">
      <w:pPr>
        <w:ind w:left="854" w:hanging="854"/>
        <w:rPr>
          <w:sz w:val="28"/>
          <w:szCs w:val="28"/>
        </w:rPr>
      </w:pPr>
      <w:r w:rsidRPr="003E7D2C">
        <w:rPr>
          <w:rFonts w:ascii="標楷體" w:eastAsia="標楷體" w:hAnsi="標楷體" w:hint="eastAsia"/>
          <w:sz w:val="28"/>
          <w:szCs w:val="28"/>
        </w:rPr>
        <w:t xml:space="preserve">第四條　</w:t>
      </w:r>
      <w:r>
        <w:rPr>
          <w:rFonts w:ascii="標楷體" w:eastAsia="標楷體" w:hAnsi="標楷體" w:hint="eastAsia"/>
          <w:sz w:val="28"/>
          <w:szCs w:val="28"/>
        </w:rPr>
        <w:t xml:space="preserve">  </w:t>
      </w:r>
      <w:r w:rsidRPr="003E7D2C">
        <w:rPr>
          <w:rFonts w:ascii="標楷體" w:eastAsia="標楷體" w:hAnsi="標楷體" w:hint="eastAsia"/>
          <w:sz w:val="28"/>
          <w:szCs w:val="28"/>
        </w:rPr>
        <w:t xml:space="preserve">依本辦法發給之接用水、電許可文件，不得作為合法建築物之證明。  </w:t>
      </w:r>
      <w:r w:rsidR="00FF6283" w:rsidRPr="003E7D2C">
        <w:rPr>
          <w:rFonts w:hint="eastAsia"/>
          <w:sz w:val="28"/>
          <w:szCs w:val="28"/>
        </w:rPr>
        <w:t xml:space="preserve">        </w:t>
      </w:r>
    </w:p>
    <w:p w:rsidR="009D7145" w:rsidRPr="008B06F2" w:rsidRDefault="009D7145" w:rsidP="009D7145">
      <w:pPr>
        <w:pStyle w:val="a6"/>
        <w:ind w:left="865" w:hangingChars="309" w:hanging="865"/>
        <w:rPr>
          <w:sz w:val="28"/>
          <w:szCs w:val="28"/>
        </w:rPr>
      </w:pPr>
      <w:r w:rsidRPr="008B06F2">
        <w:rPr>
          <w:rFonts w:hint="eastAsia"/>
          <w:sz w:val="28"/>
          <w:szCs w:val="28"/>
        </w:rPr>
        <w:t>第五條    依本辦法申請接用水、電許可，應</w:t>
      </w:r>
      <w:r>
        <w:rPr>
          <w:rFonts w:hint="eastAsia"/>
          <w:sz w:val="28"/>
          <w:szCs w:val="28"/>
        </w:rPr>
        <w:t>由</w:t>
      </w:r>
      <w:r w:rsidRPr="008B06F2">
        <w:rPr>
          <w:rFonts w:hint="eastAsia"/>
          <w:sz w:val="28"/>
          <w:szCs w:val="28"/>
        </w:rPr>
        <w:t>建築物房屋納稅義務人，檢附下列文件向都發局提出：</w:t>
      </w:r>
    </w:p>
    <w:p w:rsidR="009D7145" w:rsidRPr="008B06F2" w:rsidRDefault="009D7145" w:rsidP="009D7145">
      <w:pPr>
        <w:pStyle w:val="a6"/>
        <w:ind w:leftChars="349" w:left="1398" w:hangingChars="200" w:hanging="560"/>
        <w:rPr>
          <w:sz w:val="28"/>
          <w:szCs w:val="28"/>
        </w:rPr>
      </w:pPr>
      <w:r>
        <w:rPr>
          <w:rFonts w:hint="eastAsia"/>
          <w:sz w:val="28"/>
          <w:szCs w:val="28"/>
        </w:rPr>
        <w:t>一、</w:t>
      </w:r>
      <w:r w:rsidRPr="008B06F2">
        <w:rPr>
          <w:rFonts w:hint="eastAsia"/>
          <w:sz w:val="28"/>
          <w:szCs w:val="28"/>
        </w:rPr>
        <w:t>申請書。</w:t>
      </w:r>
    </w:p>
    <w:p w:rsidR="009D7145" w:rsidRPr="008B06F2" w:rsidRDefault="009D7145" w:rsidP="009D7145">
      <w:pPr>
        <w:pStyle w:val="a6"/>
        <w:ind w:leftChars="349" w:left="1398" w:hangingChars="200" w:hanging="560"/>
        <w:rPr>
          <w:sz w:val="28"/>
          <w:szCs w:val="28"/>
        </w:rPr>
      </w:pPr>
      <w:r>
        <w:rPr>
          <w:rFonts w:hint="eastAsia"/>
          <w:sz w:val="28"/>
          <w:szCs w:val="28"/>
        </w:rPr>
        <w:t>二、</w:t>
      </w:r>
      <w:r w:rsidRPr="008B06F2">
        <w:rPr>
          <w:rFonts w:hint="eastAsia"/>
          <w:sz w:val="28"/>
          <w:szCs w:val="28"/>
        </w:rPr>
        <w:t>切結書。</w:t>
      </w:r>
    </w:p>
    <w:p w:rsidR="009D7145" w:rsidRPr="008B06F2" w:rsidRDefault="009D7145" w:rsidP="009D7145">
      <w:pPr>
        <w:pStyle w:val="a6"/>
        <w:ind w:leftChars="349" w:left="1398" w:hangingChars="200" w:hanging="560"/>
        <w:rPr>
          <w:sz w:val="28"/>
          <w:szCs w:val="28"/>
        </w:rPr>
      </w:pPr>
      <w:r>
        <w:rPr>
          <w:rFonts w:hint="eastAsia"/>
          <w:sz w:val="28"/>
          <w:szCs w:val="28"/>
        </w:rPr>
        <w:t>三、</w:t>
      </w:r>
      <w:r w:rsidRPr="008B06F2">
        <w:rPr>
          <w:rFonts w:hint="eastAsia"/>
          <w:sz w:val="28"/>
          <w:szCs w:val="28"/>
        </w:rPr>
        <w:t>身分證明。</w:t>
      </w:r>
    </w:p>
    <w:p w:rsidR="009D7145" w:rsidRPr="008B06F2" w:rsidRDefault="009D7145" w:rsidP="009D7145">
      <w:pPr>
        <w:pStyle w:val="a6"/>
        <w:ind w:leftChars="349" w:left="1398" w:hangingChars="200" w:hanging="560"/>
        <w:rPr>
          <w:sz w:val="28"/>
          <w:szCs w:val="28"/>
        </w:rPr>
      </w:pPr>
      <w:r>
        <w:rPr>
          <w:rFonts w:hint="eastAsia"/>
          <w:sz w:val="28"/>
          <w:szCs w:val="28"/>
        </w:rPr>
        <w:t>四、</w:t>
      </w:r>
      <w:r w:rsidRPr="008B06F2">
        <w:rPr>
          <w:rFonts w:hint="eastAsia"/>
          <w:sz w:val="28"/>
          <w:szCs w:val="28"/>
        </w:rPr>
        <w:t>建造執照，無建造執照者免附。</w:t>
      </w:r>
    </w:p>
    <w:p w:rsidR="009D7145" w:rsidRDefault="009D7145" w:rsidP="009D7145">
      <w:pPr>
        <w:pStyle w:val="a6"/>
        <w:ind w:leftChars="349" w:left="1398" w:hangingChars="200" w:hanging="560"/>
        <w:rPr>
          <w:sz w:val="28"/>
          <w:szCs w:val="28"/>
        </w:rPr>
      </w:pPr>
      <w:r>
        <w:rPr>
          <w:rFonts w:hint="eastAsia"/>
          <w:sz w:val="28"/>
          <w:szCs w:val="28"/>
        </w:rPr>
        <w:t>五、</w:t>
      </w:r>
      <w:r w:rsidRPr="008B06F2">
        <w:rPr>
          <w:rFonts w:hint="eastAsia"/>
          <w:sz w:val="28"/>
          <w:szCs w:val="28"/>
        </w:rPr>
        <w:t>房屋稅籍證明。</w:t>
      </w:r>
    </w:p>
    <w:p w:rsidR="009D7145" w:rsidRPr="008B06F2" w:rsidRDefault="009D7145" w:rsidP="009D7145">
      <w:pPr>
        <w:pStyle w:val="a6"/>
        <w:ind w:leftChars="349" w:left="1398" w:hangingChars="200" w:hanging="560"/>
        <w:rPr>
          <w:sz w:val="28"/>
          <w:szCs w:val="28"/>
        </w:rPr>
      </w:pPr>
      <w:r>
        <w:rPr>
          <w:rFonts w:hint="eastAsia"/>
          <w:sz w:val="28"/>
          <w:szCs w:val="28"/>
        </w:rPr>
        <w:t>六、戶籍證明文件。</w:t>
      </w:r>
    </w:p>
    <w:p w:rsidR="009D7145" w:rsidRPr="008B06F2" w:rsidRDefault="009D7145" w:rsidP="009D7145">
      <w:pPr>
        <w:pStyle w:val="a6"/>
        <w:ind w:leftChars="349" w:left="1398" w:hangingChars="200" w:hanging="560"/>
        <w:rPr>
          <w:sz w:val="28"/>
          <w:szCs w:val="28"/>
        </w:rPr>
      </w:pPr>
      <w:r>
        <w:rPr>
          <w:rFonts w:hint="eastAsia"/>
          <w:sz w:val="28"/>
          <w:szCs w:val="28"/>
        </w:rPr>
        <w:t>七、</w:t>
      </w:r>
      <w:r w:rsidRPr="008B06F2">
        <w:rPr>
          <w:rFonts w:hint="eastAsia"/>
          <w:sz w:val="28"/>
          <w:szCs w:val="28"/>
        </w:rPr>
        <w:t>建築師出具之安全證明書。但建築物高度三層樓以下或簷高十點五公尺以下，地面層樓地板面積一百平方公尺以下，且總樓地板三百平方公尺以下者免附。</w:t>
      </w:r>
    </w:p>
    <w:p w:rsidR="009D7145" w:rsidRDefault="009D7145" w:rsidP="009D7145">
      <w:pPr>
        <w:pStyle w:val="a6"/>
        <w:ind w:leftChars="349" w:left="1398" w:hangingChars="200" w:hanging="560"/>
        <w:rPr>
          <w:sz w:val="28"/>
          <w:szCs w:val="28"/>
        </w:rPr>
      </w:pPr>
      <w:r>
        <w:rPr>
          <w:rFonts w:hint="eastAsia"/>
          <w:sz w:val="28"/>
          <w:szCs w:val="28"/>
        </w:rPr>
        <w:t>八、</w:t>
      </w:r>
      <w:r w:rsidRPr="008B06F2">
        <w:rPr>
          <w:rFonts w:hint="eastAsia"/>
          <w:sz w:val="28"/>
          <w:szCs w:val="28"/>
        </w:rPr>
        <w:t>其他相關證明文件。</w:t>
      </w:r>
    </w:p>
    <w:p w:rsidR="00FF6283" w:rsidRPr="009D7145" w:rsidRDefault="009D7145" w:rsidP="009D7145">
      <w:pPr>
        <w:pStyle w:val="a6"/>
        <w:ind w:left="865" w:hangingChars="309" w:hanging="865"/>
        <w:rPr>
          <w:sz w:val="28"/>
          <w:szCs w:val="28"/>
        </w:rPr>
      </w:pPr>
      <w:r>
        <w:rPr>
          <w:rFonts w:hint="eastAsia"/>
          <w:sz w:val="28"/>
          <w:szCs w:val="28"/>
        </w:rPr>
        <w:lastRenderedPageBreak/>
        <w:t xml:space="preserve">          </w:t>
      </w:r>
      <w:r w:rsidRPr="008B06F2">
        <w:rPr>
          <w:rFonts w:hint="eastAsia"/>
          <w:sz w:val="28"/>
          <w:szCs w:val="28"/>
        </w:rPr>
        <w:t>守望相助亭申請接水接電者，以里長為申請人，並免附前項第五款至第</w:t>
      </w:r>
      <w:r>
        <w:rPr>
          <w:rFonts w:hint="eastAsia"/>
          <w:sz w:val="28"/>
          <w:szCs w:val="28"/>
        </w:rPr>
        <w:t>七</w:t>
      </w:r>
      <w:r w:rsidRPr="008B06F2">
        <w:rPr>
          <w:rFonts w:hint="eastAsia"/>
          <w:sz w:val="28"/>
          <w:szCs w:val="28"/>
        </w:rPr>
        <w:t>款之證明文件。</w:t>
      </w:r>
    </w:p>
    <w:p w:rsidR="009D7145" w:rsidRDefault="009D7145" w:rsidP="009D7145">
      <w:pPr>
        <w:pStyle w:val="a6"/>
        <w:ind w:left="865" w:hangingChars="309" w:hanging="865"/>
        <w:rPr>
          <w:sz w:val="28"/>
          <w:szCs w:val="28"/>
        </w:rPr>
      </w:pPr>
      <w:r w:rsidRPr="008B06F2">
        <w:rPr>
          <w:rFonts w:hint="eastAsia"/>
          <w:sz w:val="28"/>
          <w:szCs w:val="28"/>
        </w:rPr>
        <w:t>第六條    依第三條第一項第二款、第三款及第二項第一款申請者，由都發局受理並核發接用水、電許可證明。</w:t>
      </w:r>
    </w:p>
    <w:p w:rsidR="009D7145" w:rsidRDefault="009D7145" w:rsidP="009D7145">
      <w:pPr>
        <w:pStyle w:val="a6"/>
        <w:ind w:left="865" w:hangingChars="309" w:hanging="865"/>
        <w:rPr>
          <w:sz w:val="28"/>
          <w:szCs w:val="28"/>
        </w:rPr>
      </w:pPr>
      <w:r>
        <w:rPr>
          <w:rFonts w:hint="eastAsia"/>
          <w:sz w:val="28"/>
          <w:szCs w:val="28"/>
        </w:rPr>
        <w:t xml:space="preserve">          </w:t>
      </w:r>
      <w:r w:rsidRPr="008B06F2">
        <w:rPr>
          <w:rFonts w:hint="eastAsia"/>
          <w:sz w:val="28"/>
          <w:szCs w:val="28"/>
        </w:rPr>
        <w:t>依第三條第一項第一款、第二項第二款</w:t>
      </w:r>
      <w:r>
        <w:rPr>
          <w:rFonts w:hint="eastAsia"/>
          <w:sz w:val="28"/>
          <w:szCs w:val="28"/>
        </w:rPr>
        <w:t>及</w:t>
      </w:r>
      <w:r w:rsidRPr="008B06F2">
        <w:rPr>
          <w:rFonts w:hint="eastAsia"/>
          <w:sz w:val="28"/>
          <w:szCs w:val="28"/>
        </w:rPr>
        <w:t>第三款申請者，都發局得委由各區公所受理申請及核發接用水、電許可證明。</w:t>
      </w:r>
    </w:p>
    <w:p w:rsidR="00B52E6B" w:rsidRPr="009D7145" w:rsidRDefault="009D7145" w:rsidP="009D7145">
      <w:pPr>
        <w:pStyle w:val="a6"/>
        <w:ind w:left="865" w:hangingChars="309" w:hanging="865"/>
        <w:rPr>
          <w:sz w:val="28"/>
          <w:szCs w:val="28"/>
        </w:rPr>
      </w:pPr>
      <w:r>
        <w:rPr>
          <w:rFonts w:hint="eastAsia"/>
          <w:sz w:val="28"/>
          <w:szCs w:val="28"/>
        </w:rPr>
        <w:t xml:space="preserve">          </w:t>
      </w:r>
      <w:r w:rsidRPr="00842717">
        <w:rPr>
          <w:rFonts w:hint="eastAsia"/>
          <w:sz w:val="28"/>
          <w:szCs w:val="28"/>
        </w:rPr>
        <w:t>依第三條第二項第四款其他特殊情形申請，</w:t>
      </w:r>
      <w:r>
        <w:rPr>
          <w:rFonts w:hint="eastAsia"/>
          <w:sz w:val="28"/>
          <w:szCs w:val="28"/>
        </w:rPr>
        <w:t>由</w:t>
      </w:r>
      <w:r w:rsidRPr="00842717">
        <w:rPr>
          <w:rFonts w:hint="eastAsia"/>
          <w:sz w:val="28"/>
          <w:szCs w:val="28"/>
        </w:rPr>
        <w:t>各目的事業主管機關</w:t>
      </w:r>
      <w:r>
        <w:rPr>
          <w:rFonts w:hint="eastAsia"/>
          <w:sz w:val="28"/>
          <w:szCs w:val="28"/>
        </w:rPr>
        <w:t>核准者</w:t>
      </w:r>
      <w:r w:rsidRPr="00842717">
        <w:rPr>
          <w:rFonts w:hint="eastAsia"/>
          <w:sz w:val="28"/>
          <w:szCs w:val="28"/>
        </w:rPr>
        <w:t>，</w:t>
      </w:r>
      <w:r>
        <w:rPr>
          <w:rFonts w:hint="eastAsia"/>
          <w:sz w:val="28"/>
          <w:szCs w:val="28"/>
        </w:rPr>
        <w:t>並</w:t>
      </w:r>
      <w:r w:rsidRPr="00842717">
        <w:rPr>
          <w:rFonts w:hint="eastAsia"/>
          <w:sz w:val="28"/>
          <w:szCs w:val="28"/>
        </w:rPr>
        <w:t>得委由各區公所核發接用水、電許可證明。</w:t>
      </w:r>
    </w:p>
    <w:p w:rsidR="00114CBD" w:rsidRDefault="003E7D2C" w:rsidP="003E7D2C">
      <w:pPr>
        <w:ind w:left="240" w:hanging="240"/>
        <w:rPr>
          <w:rFonts w:ascii="標楷體" w:eastAsia="標楷體" w:hAnsi="標楷體"/>
          <w:sz w:val="28"/>
          <w:szCs w:val="28"/>
        </w:rPr>
      </w:pPr>
      <w:r w:rsidRPr="003E7D2C">
        <w:rPr>
          <w:rFonts w:ascii="標楷體" w:eastAsia="標楷體" w:hAnsi="標楷體" w:hint="eastAsia"/>
          <w:sz w:val="28"/>
          <w:szCs w:val="28"/>
        </w:rPr>
        <w:t xml:space="preserve">第七條  </w:t>
      </w:r>
      <w:r w:rsidR="00114CBD">
        <w:rPr>
          <w:rFonts w:ascii="標楷體" w:eastAsia="標楷體" w:hAnsi="標楷體" w:hint="eastAsia"/>
          <w:sz w:val="28"/>
          <w:szCs w:val="28"/>
        </w:rPr>
        <w:t xml:space="preserve">  </w:t>
      </w:r>
      <w:r w:rsidRPr="003E7D2C">
        <w:rPr>
          <w:rFonts w:ascii="標楷體" w:eastAsia="標楷體" w:hAnsi="標楷體" w:hint="eastAsia"/>
          <w:sz w:val="28"/>
          <w:szCs w:val="28"/>
        </w:rPr>
        <w:t>依本辦法許可接用水、電之建築物，如有供營業使用之情形</w:t>
      </w:r>
    </w:p>
    <w:p w:rsidR="00B52E6B" w:rsidRDefault="00114CBD" w:rsidP="003E7D2C">
      <w:pPr>
        <w:ind w:left="240" w:hanging="240"/>
        <w:rPr>
          <w:rFonts w:ascii="標楷體" w:eastAsia="標楷體" w:hAnsi="標楷體"/>
          <w:sz w:val="28"/>
          <w:szCs w:val="28"/>
        </w:rPr>
      </w:pPr>
      <w:r>
        <w:rPr>
          <w:rFonts w:ascii="標楷體" w:eastAsia="標楷體" w:hAnsi="標楷體" w:hint="eastAsia"/>
          <w:sz w:val="28"/>
          <w:szCs w:val="28"/>
        </w:rPr>
        <w:t xml:space="preserve">      </w:t>
      </w:r>
      <w:r w:rsidR="003E7D2C" w:rsidRPr="003E7D2C">
        <w:rPr>
          <w:rFonts w:ascii="標楷體" w:eastAsia="標楷體" w:hAnsi="標楷體" w:hint="eastAsia"/>
          <w:sz w:val="28"/>
          <w:szCs w:val="28"/>
        </w:rPr>
        <w:t xml:space="preserve">時，都發局或區公所得撤銷其接用水、電許可。   </w:t>
      </w:r>
    </w:p>
    <w:p w:rsidR="00B52E6B" w:rsidRDefault="003E7D2C" w:rsidP="009D7145">
      <w:pPr>
        <w:ind w:left="240" w:hanging="240"/>
        <w:rPr>
          <w:rFonts w:ascii="標楷體" w:eastAsia="標楷體" w:hAnsi="標楷體"/>
          <w:sz w:val="28"/>
          <w:szCs w:val="28"/>
        </w:rPr>
      </w:pPr>
      <w:r w:rsidRPr="003E7D2C">
        <w:rPr>
          <w:rFonts w:ascii="標楷體" w:eastAsia="標楷體" w:hAnsi="標楷體" w:hint="eastAsia"/>
          <w:sz w:val="28"/>
          <w:szCs w:val="28"/>
        </w:rPr>
        <w:t xml:space="preserve">第八條  </w:t>
      </w:r>
      <w:r>
        <w:rPr>
          <w:rFonts w:ascii="標楷體" w:eastAsia="標楷體" w:hAnsi="標楷體" w:hint="eastAsia"/>
          <w:sz w:val="28"/>
          <w:szCs w:val="28"/>
        </w:rPr>
        <w:t xml:space="preserve">  </w:t>
      </w:r>
      <w:r w:rsidRPr="003E7D2C">
        <w:rPr>
          <w:rFonts w:ascii="標楷體" w:eastAsia="標楷體" w:hAnsi="標楷體" w:hint="eastAsia"/>
          <w:sz w:val="28"/>
          <w:szCs w:val="28"/>
        </w:rPr>
        <w:t xml:space="preserve">本辦法規定之書表格式，由都發局另定之。   </w:t>
      </w:r>
    </w:p>
    <w:p w:rsidR="00915E3E" w:rsidRPr="003E7D2C" w:rsidRDefault="003E7D2C" w:rsidP="003E7D2C">
      <w:pPr>
        <w:rPr>
          <w:rFonts w:ascii="標楷體" w:eastAsia="標楷體" w:hAnsi="標楷體"/>
          <w:sz w:val="28"/>
          <w:szCs w:val="28"/>
        </w:rPr>
      </w:pPr>
      <w:r w:rsidRPr="003E7D2C">
        <w:rPr>
          <w:rFonts w:ascii="標楷體" w:eastAsia="標楷體" w:hAnsi="標楷體" w:hint="eastAsia"/>
          <w:sz w:val="28"/>
          <w:szCs w:val="28"/>
        </w:rPr>
        <w:t xml:space="preserve">第九條  </w:t>
      </w:r>
      <w:r>
        <w:rPr>
          <w:rFonts w:ascii="標楷體" w:eastAsia="標楷體" w:hAnsi="標楷體" w:hint="eastAsia"/>
          <w:sz w:val="28"/>
          <w:szCs w:val="28"/>
        </w:rPr>
        <w:t xml:space="preserve">  </w:t>
      </w:r>
      <w:r w:rsidRPr="003E7D2C">
        <w:rPr>
          <w:rFonts w:ascii="標楷體" w:eastAsia="標楷體" w:hAnsi="標楷體" w:hint="eastAsia"/>
          <w:sz w:val="28"/>
          <w:szCs w:val="28"/>
        </w:rPr>
        <w:t>本辦法自發布日施行。</w:t>
      </w:r>
    </w:p>
    <w:sectPr w:rsidR="00915E3E" w:rsidRPr="003E7D2C" w:rsidSect="005542EE">
      <w:footerReference w:type="even" r:id="rId7"/>
      <w:footerReference w:type="default" r:id="rId8"/>
      <w:pgSz w:w="11907" w:h="16840" w:code="9"/>
      <w:pgMar w:top="1418" w:right="1418" w:bottom="1276"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C0D" w:rsidRDefault="00374C0D" w:rsidP="00B97C2A">
      <w:r>
        <w:separator/>
      </w:r>
    </w:p>
  </w:endnote>
  <w:endnote w:type="continuationSeparator" w:id="0">
    <w:p w:rsidR="00374C0D" w:rsidRDefault="00374C0D" w:rsidP="00B9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E0" w:rsidRDefault="00932EF3">
    <w:pPr>
      <w:pStyle w:val="a3"/>
      <w:framePr w:wrap="around" w:vAnchor="text" w:hAnchor="margin" w:xAlign="center" w:y="1"/>
      <w:rPr>
        <w:rStyle w:val="a5"/>
      </w:rPr>
    </w:pPr>
    <w:r>
      <w:rPr>
        <w:rStyle w:val="a5"/>
      </w:rPr>
      <w:fldChar w:fldCharType="begin"/>
    </w:r>
    <w:r w:rsidR="00B52E6B">
      <w:rPr>
        <w:rStyle w:val="a5"/>
      </w:rPr>
      <w:instrText xml:space="preserve">PAGE  </w:instrText>
    </w:r>
    <w:r>
      <w:rPr>
        <w:rStyle w:val="a5"/>
      </w:rPr>
      <w:fldChar w:fldCharType="separate"/>
    </w:r>
    <w:r w:rsidR="00B52E6B">
      <w:rPr>
        <w:rStyle w:val="a5"/>
        <w:noProof/>
      </w:rPr>
      <w:t>1</w:t>
    </w:r>
    <w:r>
      <w:rPr>
        <w:rStyle w:val="a5"/>
      </w:rPr>
      <w:fldChar w:fldCharType="end"/>
    </w:r>
  </w:p>
  <w:p w:rsidR="00DA1AE0" w:rsidRDefault="00374C0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E0" w:rsidRDefault="00932EF3">
    <w:pPr>
      <w:pStyle w:val="a3"/>
      <w:jc w:val="center"/>
    </w:pPr>
    <w:r>
      <w:fldChar w:fldCharType="begin"/>
    </w:r>
    <w:r w:rsidR="00B52E6B">
      <w:instrText xml:space="preserve"> PAGE   \* MERGEFORMAT </w:instrText>
    </w:r>
    <w:r>
      <w:fldChar w:fldCharType="separate"/>
    </w:r>
    <w:r w:rsidR="004E6EDB" w:rsidRPr="004E6EDB">
      <w:rPr>
        <w:noProof/>
        <w:lang w:val="zh-TW"/>
      </w:rPr>
      <w:t>1</w:t>
    </w:r>
    <w:r>
      <w:fldChar w:fldCharType="end"/>
    </w:r>
  </w:p>
  <w:p w:rsidR="00DA1AE0" w:rsidRDefault="00374C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C0D" w:rsidRDefault="00374C0D" w:rsidP="00B97C2A">
      <w:r>
        <w:separator/>
      </w:r>
    </w:p>
  </w:footnote>
  <w:footnote w:type="continuationSeparator" w:id="0">
    <w:p w:rsidR="00374C0D" w:rsidRDefault="00374C0D" w:rsidP="00B97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283"/>
    <w:rsid w:val="000774B9"/>
    <w:rsid w:val="00114CBD"/>
    <w:rsid w:val="001405CE"/>
    <w:rsid w:val="001A03D0"/>
    <w:rsid w:val="00337A8E"/>
    <w:rsid w:val="00374C0D"/>
    <w:rsid w:val="003E7D2C"/>
    <w:rsid w:val="004E6EDB"/>
    <w:rsid w:val="00932EF3"/>
    <w:rsid w:val="009D7145"/>
    <w:rsid w:val="00A417E3"/>
    <w:rsid w:val="00B52E6B"/>
    <w:rsid w:val="00B97C2A"/>
    <w:rsid w:val="00C477E9"/>
    <w:rsid w:val="00FD177F"/>
    <w:rsid w:val="00FD2FE5"/>
    <w:rsid w:val="00FF62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28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6283"/>
    <w:pPr>
      <w:tabs>
        <w:tab w:val="center" w:pos="4153"/>
        <w:tab w:val="right" w:pos="8306"/>
      </w:tabs>
      <w:snapToGrid w:val="0"/>
    </w:pPr>
    <w:rPr>
      <w:sz w:val="20"/>
    </w:rPr>
  </w:style>
  <w:style w:type="character" w:customStyle="1" w:styleId="a4">
    <w:name w:val="頁尾 字元"/>
    <w:basedOn w:val="a0"/>
    <w:link w:val="a3"/>
    <w:uiPriority w:val="99"/>
    <w:rsid w:val="00FF6283"/>
    <w:rPr>
      <w:rFonts w:ascii="Times New Roman" w:eastAsia="新細明體" w:hAnsi="Times New Roman" w:cs="Times New Roman"/>
      <w:sz w:val="20"/>
      <w:szCs w:val="20"/>
    </w:rPr>
  </w:style>
  <w:style w:type="character" w:styleId="a5">
    <w:name w:val="page number"/>
    <w:basedOn w:val="a0"/>
    <w:rsid w:val="00FF6283"/>
  </w:style>
  <w:style w:type="paragraph" w:customStyle="1" w:styleId="a6">
    <w:name w:val="草案條文"/>
    <w:basedOn w:val="a"/>
    <w:qFormat/>
    <w:rsid w:val="00FF6283"/>
    <w:pPr>
      <w:ind w:left="283" w:hangingChars="118" w:hanging="283"/>
      <w:jc w:val="both"/>
    </w:pPr>
    <w:rPr>
      <w:rFonts w:ascii="標楷體" w:eastAsia="標楷體" w:hAnsi="標楷體"/>
      <w:color w:val="000000"/>
      <w:szCs w:val="24"/>
    </w:rPr>
  </w:style>
  <w:style w:type="paragraph" w:styleId="a7">
    <w:name w:val="header"/>
    <w:basedOn w:val="a"/>
    <w:link w:val="a8"/>
    <w:uiPriority w:val="99"/>
    <w:semiHidden/>
    <w:unhideWhenUsed/>
    <w:rsid w:val="000774B9"/>
    <w:pPr>
      <w:tabs>
        <w:tab w:val="center" w:pos="4153"/>
        <w:tab w:val="right" w:pos="8306"/>
      </w:tabs>
      <w:snapToGrid w:val="0"/>
    </w:pPr>
    <w:rPr>
      <w:sz w:val="20"/>
    </w:rPr>
  </w:style>
  <w:style w:type="character" w:customStyle="1" w:styleId="a8">
    <w:name w:val="頁首 字元"/>
    <w:basedOn w:val="a0"/>
    <w:link w:val="a7"/>
    <w:uiPriority w:val="99"/>
    <w:semiHidden/>
    <w:rsid w:val="000774B9"/>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28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6283"/>
    <w:pPr>
      <w:tabs>
        <w:tab w:val="center" w:pos="4153"/>
        <w:tab w:val="right" w:pos="8306"/>
      </w:tabs>
      <w:snapToGrid w:val="0"/>
    </w:pPr>
    <w:rPr>
      <w:sz w:val="20"/>
    </w:rPr>
  </w:style>
  <w:style w:type="character" w:customStyle="1" w:styleId="a4">
    <w:name w:val="頁尾 字元"/>
    <w:basedOn w:val="a0"/>
    <w:link w:val="a3"/>
    <w:uiPriority w:val="99"/>
    <w:rsid w:val="00FF6283"/>
    <w:rPr>
      <w:rFonts w:ascii="Times New Roman" w:eastAsia="新細明體" w:hAnsi="Times New Roman" w:cs="Times New Roman"/>
      <w:sz w:val="20"/>
      <w:szCs w:val="20"/>
    </w:rPr>
  </w:style>
  <w:style w:type="character" w:styleId="a5">
    <w:name w:val="page number"/>
    <w:basedOn w:val="a0"/>
    <w:rsid w:val="00FF6283"/>
  </w:style>
  <w:style w:type="paragraph" w:customStyle="1" w:styleId="a6">
    <w:name w:val="草案條文"/>
    <w:basedOn w:val="a"/>
    <w:qFormat/>
    <w:rsid w:val="00FF6283"/>
    <w:pPr>
      <w:ind w:left="283" w:hangingChars="118" w:hanging="283"/>
      <w:jc w:val="both"/>
    </w:pPr>
    <w:rPr>
      <w:rFonts w:ascii="標楷體" w:eastAsia="標楷體" w:hAnsi="標楷體"/>
      <w:color w:val="000000"/>
      <w:szCs w:val="24"/>
    </w:rPr>
  </w:style>
  <w:style w:type="paragraph" w:styleId="a7">
    <w:name w:val="header"/>
    <w:basedOn w:val="a"/>
    <w:link w:val="a8"/>
    <w:uiPriority w:val="99"/>
    <w:semiHidden/>
    <w:unhideWhenUsed/>
    <w:rsid w:val="000774B9"/>
    <w:pPr>
      <w:tabs>
        <w:tab w:val="center" w:pos="4153"/>
        <w:tab w:val="right" w:pos="8306"/>
      </w:tabs>
      <w:snapToGrid w:val="0"/>
    </w:pPr>
    <w:rPr>
      <w:sz w:val="20"/>
    </w:rPr>
  </w:style>
  <w:style w:type="character" w:customStyle="1" w:styleId="a8">
    <w:name w:val="頁首 字元"/>
    <w:basedOn w:val="a0"/>
    <w:link w:val="a7"/>
    <w:uiPriority w:val="99"/>
    <w:semiHidden/>
    <w:rsid w:val="000774B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852</Characters>
  <Application>Microsoft Office Word</Application>
  <DocSecurity>0</DocSecurity>
  <Lines>7</Lines>
  <Paragraphs>1</Paragraphs>
  <ScaleCrop>false</ScaleCrop>
  <Company>Hewlett-Packard Company</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m19218</dc:creator>
  <cp:lastModifiedBy>user</cp:lastModifiedBy>
  <cp:revision>2</cp:revision>
  <dcterms:created xsi:type="dcterms:W3CDTF">2025-03-26T03:05:00Z</dcterms:created>
  <dcterms:modified xsi:type="dcterms:W3CDTF">2025-03-26T03:05:00Z</dcterms:modified>
</cp:coreProperties>
</file>