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E8" w:rsidRDefault="00813824">
      <w:pPr>
        <w:pStyle w:val="af8"/>
        <w:spacing w:after="240"/>
        <w:ind w:left="431" w:hanging="431"/>
      </w:pPr>
      <w:r>
        <w:rPr>
          <w:rFonts w:ascii="微軟正黑體, 細明體" w:eastAsia="微軟正黑體, 細明體" w:hAnsi="微軟正黑體, 細明體" w:cs="微軟正黑體, 細明體"/>
          <w:sz w:val="24"/>
          <w:szCs w:val="24"/>
        </w:rPr>
        <w:t>附件二：區分所有權人名冊</w:t>
      </w:r>
    </w:p>
    <w:p w:rsidR="005E76E8" w:rsidRDefault="00813824">
      <w:pPr>
        <w:pStyle w:val="Standard"/>
        <w:spacing w:after="240" w:line="440" w:lineRule="exact"/>
        <w:jc w:val="center"/>
      </w:pPr>
      <w:r>
        <w:rPr>
          <w:rFonts w:ascii="微軟正黑體, 細明體" w:eastAsia="微軟正黑體, 細明體" w:hAnsi="微軟正黑體, 細明體" w:cs="微軟正黑體, 細明體"/>
          <w:bCs/>
          <w:sz w:val="32"/>
          <w:szCs w:val="32"/>
          <w:u w:val="single"/>
        </w:rPr>
        <w:t xml:space="preserve">    </w:t>
      </w:r>
      <w:r w:rsidR="007D499E">
        <w:rPr>
          <w:rFonts w:ascii="微軟正黑體, 細明體" w:eastAsiaTheme="minorEastAsia" w:hAnsi="微軟正黑體, 細明體" w:cs="微軟正黑體, 細明體" w:hint="eastAsia"/>
          <w:bCs/>
          <w:sz w:val="32"/>
          <w:szCs w:val="32"/>
          <w:u w:val="single"/>
        </w:rPr>
        <w:t xml:space="preserve">                 </w:t>
      </w:r>
      <w:r>
        <w:rPr>
          <w:rFonts w:ascii="微軟正黑體, 細明體" w:eastAsia="微軟正黑體, 細明體" w:hAnsi="微軟正黑體, 細明體" w:cs="微軟正黑體, 細明體"/>
          <w:bCs/>
          <w:sz w:val="32"/>
          <w:szCs w:val="32"/>
          <w:u w:val="single"/>
        </w:rPr>
        <w:t xml:space="preserve">   </w:t>
      </w:r>
      <w:r>
        <w:rPr>
          <w:rFonts w:ascii="微軟正黑體, 細明體" w:eastAsia="微軟正黑體, 細明體" w:hAnsi="微軟正黑體, 細明體" w:cs="微軟正黑體, 細明體"/>
          <w:b/>
          <w:bCs/>
          <w:sz w:val="32"/>
        </w:rPr>
        <w:t>公寓大廈（社區）區分所有權人名冊</w:t>
      </w:r>
      <w:bookmarkStart w:id="0" w:name="_GoBack"/>
      <w:bookmarkEnd w:id="0"/>
    </w:p>
    <w:p w:rsidR="005E76E8" w:rsidRDefault="00813824">
      <w:pPr>
        <w:pStyle w:val="Standard"/>
        <w:ind w:right="240"/>
        <w:jc w:val="right"/>
      </w:pPr>
      <w:r>
        <w:t>資料時間：</w:t>
      </w:r>
      <w:r>
        <w:rPr>
          <w:rFonts w:eastAsia="Times New Roman"/>
        </w:rPr>
        <w:t xml:space="preserve">  </w:t>
      </w:r>
      <w:r>
        <w:t>年</w:t>
      </w:r>
      <w:r>
        <w:rPr>
          <w:rFonts w:eastAsia="Times New Roman"/>
        </w:rPr>
        <w:t xml:space="preserve">  </w:t>
      </w:r>
      <w:r>
        <w:t>月</w:t>
      </w:r>
      <w:r>
        <w:rPr>
          <w:rFonts w:eastAsia="Times New Roman"/>
        </w:rPr>
        <w:t xml:space="preserve">  </w:t>
      </w:r>
      <w:r>
        <w:t>日</w:t>
      </w:r>
    </w:p>
    <w:tbl>
      <w:tblPr>
        <w:tblW w:w="88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1288"/>
        <w:gridCol w:w="3377"/>
        <w:gridCol w:w="1716"/>
        <w:gridCol w:w="1915"/>
      </w:tblGrid>
      <w:tr w:rsidR="005E76E8">
        <w:trPr>
          <w:trHeight w:val="499"/>
          <w:jc w:val="center"/>
        </w:trPr>
        <w:tc>
          <w:tcPr>
            <w:tcW w:w="5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813824">
            <w:pPr>
              <w:pStyle w:val="Standard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序號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81382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姓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名</w:t>
            </w:r>
          </w:p>
        </w:tc>
        <w:tc>
          <w:tcPr>
            <w:tcW w:w="33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81382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地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址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門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牌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813824">
            <w:pPr>
              <w:pStyle w:val="Standard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區分所有權比例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81382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備</w:t>
            </w:r>
            <w:r>
              <w:rPr>
                <w:rFonts w:eastAsia="Times New Roman"/>
                <w:b/>
              </w:rPr>
              <w:t xml:space="preserve">  </w:t>
            </w:r>
            <w:r>
              <w:rPr>
                <w:b/>
              </w:rPr>
              <w:t>註</w:t>
            </w: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6E8" w:rsidRDefault="005E76E8">
            <w:pPr>
              <w:pStyle w:val="Standard"/>
              <w:snapToGrid w:val="0"/>
              <w:jc w:val="both"/>
            </w:pPr>
          </w:p>
        </w:tc>
      </w:tr>
    </w:tbl>
    <w:p w:rsidR="005E76E8" w:rsidRDefault="00813824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第</w:t>
      </w:r>
      <w:r>
        <w:rPr>
          <w:rFonts w:eastAsia="Times New Roman"/>
          <w:sz w:val="22"/>
          <w:szCs w:val="22"/>
        </w:rPr>
        <w:t xml:space="preserve">  </w:t>
      </w:r>
      <w:r>
        <w:rPr>
          <w:sz w:val="22"/>
          <w:szCs w:val="22"/>
        </w:rPr>
        <w:t>頁，共</w:t>
      </w:r>
      <w:r>
        <w:rPr>
          <w:rFonts w:eastAsia="Times New Roman"/>
          <w:sz w:val="22"/>
          <w:szCs w:val="22"/>
        </w:rPr>
        <w:t xml:space="preserve">  </w:t>
      </w:r>
      <w:r>
        <w:rPr>
          <w:sz w:val="22"/>
          <w:szCs w:val="22"/>
        </w:rPr>
        <w:t>頁</w:t>
      </w:r>
    </w:p>
    <w:p w:rsidR="005E76E8" w:rsidRDefault="00813824">
      <w:pPr>
        <w:pStyle w:val="Textbodyindent"/>
        <w:spacing w:before="120" w:line="360" w:lineRule="exact"/>
        <w:ind w:left="478" w:hanging="478"/>
        <w:rPr>
          <w:szCs w:val="22"/>
        </w:rPr>
      </w:pPr>
      <w:r>
        <w:rPr>
          <w:szCs w:val="22"/>
        </w:rPr>
        <w:t>附註：一、資料時間係區分所有權人會議舉行日期。</w:t>
      </w:r>
    </w:p>
    <w:p w:rsidR="005E76E8" w:rsidRDefault="00813824">
      <w:pPr>
        <w:pStyle w:val="Textbodyindent"/>
        <w:spacing w:before="120" w:line="360" w:lineRule="exact"/>
        <w:ind w:left="475" w:firstLine="405"/>
      </w:pPr>
      <w:r>
        <w:rPr>
          <w:szCs w:val="22"/>
        </w:rPr>
        <w:t>二、序號數原則應與使用執照記載之戶數相同。</w:t>
      </w:r>
    </w:p>
    <w:p w:rsidR="005E76E8" w:rsidRDefault="005E76E8">
      <w:pPr>
        <w:pStyle w:val="Standard"/>
        <w:pageBreakBefore/>
        <w:spacing w:line="400" w:lineRule="exact"/>
        <w:jc w:val="both"/>
        <w:rPr>
          <w:sz w:val="22"/>
          <w:szCs w:val="22"/>
        </w:rPr>
      </w:pPr>
    </w:p>
    <w:tbl>
      <w:tblPr>
        <w:tblW w:w="8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6"/>
      </w:tblGrid>
      <w:tr w:rsidR="005E76E8">
        <w:trPr>
          <w:trHeight w:val="9354"/>
          <w:jc w:val="center"/>
        </w:trPr>
        <w:tc>
          <w:tcPr>
            <w:tcW w:w="8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6E8" w:rsidRDefault="00813824">
            <w:pPr>
              <w:pStyle w:val="Standard"/>
              <w:spacing w:after="240" w:line="400" w:lineRule="exact"/>
              <w:ind w:left="170" w:right="170"/>
              <w:jc w:val="both"/>
            </w:pPr>
            <w:r>
              <w:rPr>
                <w:rFonts w:ascii="微軟正黑體, 細明體" w:eastAsia="微軟正黑體, 細明體" w:hAnsi="微軟正黑體, 細明體" w:cs="微軟正黑體, 細明體"/>
                <w:b/>
              </w:rPr>
              <w:t>附件二：區分所有權人名冊 填寫規範</w:t>
            </w:r>
          </w:p>
          <w:p w:rsidR="005E76E8" w:rsidRDefault="00813824">
            <w:pPr>
              <w:pStyle w:val="Standard"/>
              <w:spacing w:before="120"/>
              <w:ind w:left="170" w:right="170"/>
              <w:jc w:val="both"/>
            </w:pPr>
            <w:r>
              <w:rPr>
                <w:sz w:val="22"/>
              </w:rPr>
              <w:t>一、公寓大廈</w:t>
            </w:r>
            <w:r>
              <w:rPr>
                <w:rFonts w:cs="標楷體"/>
                <w:sz w:val="22"/>
                <w:szCs w:val="22"/>
              </w:rPr>
              <w:t>（社區）</w:t>
            </w:r>
            <w:r>
              <w:rPr>
                <w:sz w:val="22"/>
              </w:rPr>
              <w:t>名稱</w:t>
            </w:r>
          </w:p>
          <w:p w:rsidR="005E76E8" w:rsidRDefault="00813824">
            <w:pPr>
              <w:pStyle w:val="Standard"/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應以全名表示。</w:t>
            </w:r>
          </w:p>
          <w:p w:rsidR="005E76E8" w:rsidRDefault="00813824">
            <w:pPr>
              <w:pStyle w:val="Standard"/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應與其他報備文件使用相同名稱。</w:t>
            </w:r>
          </w:p>
          <w:p w:rsidR="005E76E8" w:rsidRDefault="00813824">
            <w:pPr>
              <w:pStyle w:val="Standard"/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二、資料時間</w:t>
            </w:r>
          </w:p>
          <w:p w:rsidR="005E76E8" w:rsidRDefault="00813824">
            <w:pPr>
              <w:pStyle w:val="Standard"/>
              <w:ind w:left="618" w:right="170" w:hanging="11"/>
              <w:jc w:val="both"/>
              <w:rPr>
                <w:sz w:val="22"/>
              </w:rPr>
            </w:pPr>
            <w:r>
              <w:rPr>
                <w:sz w:val="22"/>
              </w:rPr>
              <w:t>係區分所有權人會議舉行日期。</w:t>
            </w:r>
          </w:p>
          <w:p w:rsidR="005E76E8" w:rsidRDefault="00813824">
            <w:pPr>
              <w:pStyle w:val="Standard"/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三、序號</w:t>
            </w:r>
          </w:p>
          <w:p w:rsidR="005E76E8" w:rsidRDefault="00813824">
            <w:pPr>
              <w:pStyle w:val="Standard"/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序號依建築物使用執照或戶政機關所附門牌編號排列。</w:t>
            </w:r>
          </w:p>
          <w:p w:rsidR="005E76E8" w:rsidRDefault="00813824">
            <w:pPr>
              <w:pStyle w:val="Standard"/>
              <w:ind w:left="620" w:right="170" w:hanging="176"/>
              <w:jc w:val="both"/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本序號與附件三之一出席人員名冊（簽到簿）之序號排列應相同。</w:t>
            </w:r>
          </w:p>
          <w:p w:rsidR="005E76E8" w:rsidRDefault="00813824">
            <w:pPr>
              <w:pStyle w:val="Standard"/>
              <w:ind w:left="620" w:right="170" w:hanging="176"/>
              <w:jc w:val="both"/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序號數原則與使用執照所載之戶數相同。</w:t>
            </w:r>
          </w:p>
          <w:p w:rsidR="005E76E8" w:rsidRDefault="00813824">
            <w:pPr>
              <w:pStyle w:val="Standard"/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>序號數應與其他申請報備文件所載戶數相同。</w:t>
            </w:r>
          </w:p>
          <w:p w:rsidR="005E76E8" w:rsidRDefault="00813824">
            <w:pPr>
              <w:pStyle w:val="Standard"/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（申請書檢查表、區分所有標的基本資料表、會議紀錄）</w:t>
            </w:r>
          </w:p>
          <w:p w:rsidR="005E76E8" w:rsidRDefault="00813824">
            <w:pPr>
              <w:pStyle w:val="Standard"/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四、姓名</w:t>
            </w:r>
          </w:p>
          <w:p w:rsidR="005E76E8" w:rsidRDefault="00813824">
            <w:pPr>
              <w:pStyle w:val="Standard"/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指區分所有權登記人之姓名。</w:t>
            </w:r>
          </w:p>
          <w:p w:rsidR="005E76E8" w:rsidRDefault="00813824">
            <w:pPr>
              <w:pStyle w:val="Standard"/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區分所有權為共有者，應將共有人之姓名全部列入。</w:t>
            </w:r>
          </w:p>
          <w:p w:rsidR="005E76E8" w:rsidRDefault="00813824">
            <w:pPr>
              <w:pStyle w:val="Standard"/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五、地址門牌</w:t>
            </w:r>
          </w:p>
          <w:p w:rsidR="005E76E8" w:rsidRDefault="00813824">
            <w:pPr>
              <w:pStyle w:val="Standard"/>
              <w:ind w:left="618" w:right="170" w:hanging="11"/>
              <w:jc w:val="both"/>
              <w:rPr>
                <w:sz w:val="22"/>
              </w:rPr>
            </w:pPr>
            <w:r>
              <w:rPr>
                <w:sz w:val="22"/>
              </w:rPr>
              <w:t>指每一區分所有權由戶政機關編列之門牌地址。</w:t>
            </w:r>
          </w:p>
          <w:p w:rsidR="005E76E8" w:rsidRDefault="00813824">
            <w:pPr>
              <w:pStyle w:val="Standard"/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六、區分所有權比例</w:t>
            </w:r>
          </w:p>
          <w:p w:rsidR="005E76E8" w:rsidRDefault="00813824">
            <w:pPr>
              <w:pStyle w:val="Standard"/>
              <w:ind w:left="620" w:right="170" w:hanging="176"/>
              <w:jc w:val="both"/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區分所有權比例指專有部分面積與專有部分全部面積總和之比。</w:t>
            </w:r>
          </w:p>
          <w:p w:rsidR="005E76E8" w:rsidRDefault="00813824">
            <w:pPr>
              <w:pStyle w:val="Standard"/>
              <w:ind w:left="620" w:right="170" w:hanging="176"/>
              <w:jc w:val="both"/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區分所有權比例依下列方式表示：</w:t>
            </w:r>
          </w:p>
          <w:p w:rsidR="005E76E8" w:rsidRDefault="00813824">
            <w:pPr>
              <w:pStyle w:val="Standard"/>
              <w:ind w:left="617" w:right="170" w:hanging="15"/>
              <w:jc w:val="both"/>
            </w:pPr>
            <w:r>
              <w:rPr>
                <w:sz w:val="22"/>
              </w:rPr>
              <w:t>分子／分母：每一專有部分面積／專有部分全部面積總和。</w:t>
            </w:r>
          </w:p>
          <w:p w:rsidR="005E76E8" w:rsidRDefault="00813824">
            <w:pPr>
              <w:pStyle w:val="Standard"/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七、備註</w:t>
            </w:r>
          </w:p>
          <w:p w:rsidR="005E76E8" w:rsidRDefault="00813824">
            <w:pPr>
              <w:pStyle w:val="Standard"/>
              <w:ind w:left="618" w:right="170" w:hanging="11"/>
              <w:jc w:val="both"/>
              <w:rPr>
                <w:sz w:val="22"/>
              </w:rPr>
            </w:pPr>
            <w:r>
              <w:rPr>
                <w:sz w:val="22"/>
              </w:rPr>
              <w:t>記載其他提示或說明事項（約定共用、共有區分所有權代表等）。</w:t>
            </w:r>
          </w:p>
          <w:p w:rsidR="005E76E8" w:rsidRDefault="00813824">
            <w:pPr>
              <w:pStyle w:val="Standard"/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八、編頁</w:t>
            </w:r>
          </w:p>
          <w:p w:rsidR="005E76E8" w:rsidRDefault="00813824">
            <w:pPr>
              <w:pStyle w:val="Standard"/>
              <w:ind w:left="618" w:right="170" w:hanging="11"/>
              <w:jc w:val="both"/>
              <w:rPr>
                <w:sz w:val="22"/>
              </w:rPr>
            </w:pPr>
            <w:r>
              <w:rPr>
                <w:sz w:val="22"/>
              </w:rPr>
              <w:t>依序號排列編頁。</w:t>
            </w:r>
          </w:p>
        </w:tc>
      </w:tr>
    </w:tbl>
    <w:p w:rsidR="005E76E8" w:rsidRDefault="005E76E8">
      <w:pPr>
        <w:pStyle w:val="Standard"/>
        <w:rPr>
          <w:vanish/>
          <w:sz w:val="20"/>
        </w:rPr>
      </w:pPr>
      <w:bookmarkStart w:id="1" w:name="_PictureBullets"/>
      <w:bookmarkEnd w:id="1"/>
    </w:p>
    <w:sectPr w:rsidR="005E76E8">
      <w:footerReference w:type="default" r:id="rId8"/>
      <w:pgSz w:w="11906" w:h="16838"/>
      <w:pgMar w:top="1418" w:right="1701" w:bottom="1418" w:left="1701" w:header="720" w:footer="851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7B" w:rsidRDefault="00D3477B">
      <w:r>
        <w:separator/>
      </w:r>
    </w:p>
  </w:endnote>
  <w:endnote w:type="continuationSeparator" w:id="0">
    <w:p w:rsidR="00D3477B" w:rsidRDefault="00D3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utch766 BT">
    <w:charset w:val="00"/>
    <w:family w:val="roman"/>
    <w:pitch w:val="variable"/>
  </w:font>
  <w:font w:name="細明體, MingLiU">
    <w:charset w:val="00"/>
    <w:family w:val="modern"/>
    <w:pitch w:val="default"/>
  </w:font>
  <w:font w:name="華康楷書體W5(P), 'Arial Unicode MS'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, 細明體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93" w:rsidRDefault="00D3477B">
    <w:pPr>
      <w:pStyle w:val="a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7B" w:rsidRDefault="00D3477B">
      <w:r>
        <w:rPr>
          <w:color w:val="000000"/>
        </w:rPr>
        <w:separator/>
      </w:r>
    </w:p>
  </w:footnote>
  <w:footnote w:type="continuationSeparator" w:id="0">
    <w:p w:rsidR="00D3477B" w:rsidRDefault="00D3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33C75"/>
    <w:multiLevelType w:val="multilevel"/>
    <w:tmpl w:val="14BAA45E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893042"/>
    <w:multiLevelType w:val="multilevel"/>
    <w:tmpl w:val="2808433E"/>
    <w:styleLink w:val="WW8Num1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76E8"/>
    <w:rsid w:val="003F7179"/>
    <w:rsid w:val="005363E7"/>
    <w:rsid w:val="005E76E8"/>
    <w:rsid w:val="007D499E"/>
    <w:rsid w:val="00813824"/>
    <w:rsid w:val="00CB323A"/>
    <w:rsid w:val="00D3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napToGrid w:val="0"/>
      <w:ind w:left="637" w:hanging="637"/>
      <w:jc w:val="both"/>
      <w:outlineLvl w:val="0"/>
    </w:pPr>
    <w:rPr>
      <w:rFonts w:ascii="Arial" w:eastAsia="標楷體" w:hAnsi="Arial" w:cs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440" w:lineRule="atLeast"/>
    </w:pPr>
    <w:rPr>
      <w:rFonts w:ascii="標楷體" w:eastAsia="標楷體" w:hAnsi="標楷體" w:cs="Dutch766 BT"/>
      <w:b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customStyle="1" w:styleId="a5">
    <w:name w:val="條一"/>
    <w:basedOn w:val="Standard"/>
    <w:pPr>
      <w:widowControl/>
      <w:wordWrap w:val="0"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sz w:val="28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9">
    <w:name w:val="主旨"/>
    <w:basedOn w:val="Standard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a">
    <w:name w:val="款"/>
    <w:pPr>
      <w:tabs>
        <w:tab w:val="left" w:pos="3958"/>
      </w:tabs>
      <w:wordWrap w:val="0"/>
      <w:overflowPunct w:val="0"/>
      <w:autoSpaceDE w:val="0"/>
      <w:snapToGrid w:val="0"/>
      <w:ind w:left="1798" w:hanging="540"/>
      <w:jc w:val="both"/>
    </w:pPr>
    <w:rPr>
      <w:rFonts w:ascii="標楷體" w:eastAsia="標楷體" w:hAnsi="標楷體" w:cs="標楷體"/>
      <w:color w:val="000000"/>
      <w:sz w:val="32"/>
      <w:szCs w:val="32"/>
      <w:lang w:bidi="ar-SA"/>
    </w:rPr>
  </w:style>
  <w:style w:type="paragraph" w:styleId="2">
    <w:name w:val="Body Text Indent 2"/>
    <w:basedOn w:val="Standard"/>
    <w:pPr>
      <w:ind w:left="389" w:hanging="389"/>
    </w:pPr>
    <w:rPr>
      <w:rFonts w:ascii="標楷體" w:eastAsia="標楷體" w:hAnsi="標楷體" w:cs="標楷體"/>
    </w:rPr>
  </w:style>
  <w:style w:type="paragraph" w:customStyle="1" w:styleId="ab">
    <w:name w:val="（一）"/>
    <w:basedOn w:val="Standard"/>
    <w:pPr>
      <w:wordWrap w:val="0"/>
      <w:spacing w:line="360" w:lineRule="auto"/>
      <w:ind w:left="964" w:hanging="964"/>
      <w:jc w:val="both"/>
    </w:pPr>
    <w:rPr>
      <w:rFonts w:ascii="華康楷書體W5(P), 'Arial Unicode MS'" w:eastAsia="華康楷書體W5(P), 'Arial Unicode MS'" w:hAnsi="華康楷書體W5(P), 'Arial Unicode MS'" w:cs="華康楷書體W5(P), 'Arial Unicode MS'"/>
      <w:sz w:val="32"/>
      <w:szCs w:val="32"/>
    </w:rPr>
  </w:style>
  <w:style w:type="paragraph" w:customStyle="1" w:styleId="42">
    <w:name w:val="42_內文"/>
    <w:basedOn w:val="Standard"/>
    <w:pPr>
      <w:spacing w:after="180" w:line="480" w:lineRule="exact"/>
      <w:ind w:firstLine="588"/>
    </w:pPr>
    <w:rPr>
      <w:rFonts w:ascii="標楷體" w:eastAsia="標楷體" w:hAnsi="標楷體" w:cs="標楷體"/>
      <w:sz w:val="28"/>
      <w:szCs w:val="28"/>
    </w:rPr>
  </w:style>
  <w:style w:type="paragraph" w:customStyle="1" w:styleId="43">
    <w:name w:val="43_一"/>
    <w:basedOn w:val="Standard"/>
    <w:pPr>
      <w:spacing w:before="72" w:line="480" w:lineRule="exact"/>
      <w:ind w:left="560" w:hanging="560"/>
    </w:pPr>
    <w:rPr>
      <w:rFonts w:ascii="標楷體" w:eastAsia="標楷體" w:hAnsi="標楷體" w:cs="標楷體"/>
      <w:sz w:val="28"/>
      <w:szCs w:val="28"/>
    </w:rPr>
  </w:style>
  <w:style w:type="paragraph" w:customStyle="1" w:styleId="02">
    <w:name w:val="02_第一條"/>
    <w:basedOn w:val="Standard"/>
    <w:pPr>
      <w:ind w:left="240" w:hanging="240"/>
      <w:jc w:val="both"/>
    </w:pPr>
    <w:rPr>
      <w:rFonts w:ascii="標楷體" w:eastAsia="標楷體" w:hAnsi="標楷體" w:cs="標楷體"/>
    </w:rPr>
  </w:style>
  <w:style w:type="paragraph" w:customStyle="1" w:styleId="03">
    <w:name w:val="03_一"/>
    <w:basedOn w:val="Standard"/>
    <w:pPr>
      <w:ind w:left="720" w:hanging="480"/>
      <w:jc w:val="both"/>
    </w:pPr>
    <w:rPr>
      <w:rFonts w:ascii="標楷體" w:eastAsia="標楷體" w:hAnsi="標楷體" w:cs="標楷體"/>
    </w:rPr>
  </w:style>
  <w:style w:type="paragraph" w:customStyle="1" w:styleId="99">
    <w:name w:val="99_底線"/>
    <w:basedOn w:val="Standard"/>
    <w:pPr>
      <w:ind w:left="17" w:hanging="17"/>
      <w:jc w:val="both"/>
    </w:pPr>
    <w:rPr>
      <w:rFonts w:ascii="標楷體" w:eastAsia="標楷體" w:hAnsi="標楷體" w:cs="標楷體"/>
      <w:u w:val="single"/>
    </w:rPr>
  </w:style>
  <w:style w:type="paragraph" w:customStyle="1" w:styleId="10">
    <w:name w:val="10_說明"/>
    <w:basedOn w:val="Standard"/>
    <w:pPr>
      <w:spacing w:line="400" w:lineRule="exact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11">
    <w:name w:val="11_說明一"/>
    <w:basedOn w:val="10"/>
    <w:pPr>
      <w:ind w:left="558" w:hanging="474"/>
      <w:jc w:val="left"/>
    </w:pPr>
    <w:rPr>
      <w:b/>
    </w:rPr>
  </w:style>
  <w:style w:type="paragraph" w:customStyle="1" w:styleId="020">
    <w:name w:val="02_項"/>
    <w:basedOn w:val="Standard"/>
    <w:pPr>
      <w:ind w:left="240" w:firstLine="480"/>
      <w:jc w:val="both"/>
    </w:pPr>
    <w:rPr>
      <w:rFonts w:ascii="標楷體" w:eastAsia="標楷體" w:hAnsi="標楷體" w:cs="標楷體"/>
    </w:rPr>
  </w:style>
  <w:style w:type="paragraph" w:styleId="ac">
    <w:name w:val="annotation text"/>
    <w:basedOn w:val="Standard"/>
  </w:style>
  <w:style w:type="paragraph" w:styleId="ad">
    <w:name w:val="annotation subject"/>
    <w:basedOn w:val="ac"/>
    <w:next w:val="ac"/>
    <w:rPr>
      <w:b/>
      <w:bCs/>
    </w:rPr>
  </w:style>
  <w:style w:type="paragraph" w:customStyle="1" w:styleId="24">
    <w:name w:val="24_營說明"/>
    <w:basedOn w:val="Standard"/>
    <w:pPr>
      <w:jc w:val="both"/>
    </w:pPr>
    <w:rPr>
      <w:rFonts w:ascii="標楷體" w:eastAsia="標楷體" w:hAnsi="標楷體" w:cs="標楷體"/>
      <w:b/>
      <w:color w:val="FF0000"/>
    </w:rPr>
  </w:style>
  <w:style w:type="paragraph" w:customStyle="1" w:styleId="12">
    <w:name w:val="12_第一條"/>
    <w:basedOn w:val="Standard"/>
    <w:pPr>
      <w:ind w:left="240" w:hanging="240"/>
      <w:jc w:val="both"/>
    </w:pPr>
    <w:rPr>
      <w:rFonts w:ascii="標楷體" w:eastAsia="標楷體" w:hAnsi="標楷體" w:cs="標楷體"/>
    </w:rPr>
  </w:style>
  <w:style w:type="paragraph" w:customStyle="1" w:styleId="13">
    <w:name w:val="13_十一"/>
    <w:pPr>
      <w:ind w:left="960" w:hanging="720"/>
    </w:pPr>
    <w:rPr>
      <w:rFonts w:ascii="標楷體" w:eastAsia="標楷體" w:hAnsi="標楷體" w:cs="標楷體"/>
      <w:lang w:bidi="ar-SA"/>
    </w:rPr>
  </w:style>
  <w:style w:type="paragraph" w:customStyle="1" w:styleId="130">
    <w:name w:val="13_一"/>
    <w:basedOn w:val="13"/>
    <w:pPr>
      <w:spacing w:line="400" w:lineRule="exact"/>
      <w:ind w:left="798" w:hanging="445"/>
    </w:pPr>
  </w:style>
  <w:style w:type="paragraph" w:customStyle="1" w:styleId="120">
    <w:name w:val="12_項"/>
    <w:basedOn w:val="Standard"/>
    <w:pPr>
      <w:ind w:left="240" w:firstLine="480"/>
      <w:jc w:val="both"/>
    </w:pPr>
    <w:rPr>
      <w:rFonts w:ascii="標楷體" w:eastAsia="標楷體" w:hAnsi="標楷體" w:cs="標楷體"/>
    </w:rPr>
  </w:style>
  <w:style w:type="paragraph" w:styleId="ae">
    <w:name w:val="Plain Text"/>
    <w:basedOn w:val="Standard"/>
    <w:rPr>
      <w:rFonts w:ascii="細明體, MingLiU" w:eastAsia="細明體, MingLiU" w:hAnsi="細明體, MingLiU" w:cs="Courier New"/>
    </w:rPr>
  </w:style>
  <w:style w:type="paragraph" w:customStyle="1" w:styleId="af">
    <w:name w:val="一、"/>
    <w:basedOn w:val="ae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customStyle="1" w:styleId="af0">
    <w:name w:val="第一條"/>
    <w:basedOn w:val="ae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1">
    <w:name w:val="項"/>
    <w:basedOn w:val="ae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2">
    <w:name w:val="第十條"/>
    <w:basedOn w:val="af0"/>
    <w:pPr>
      <w:ind w:left="1134" w:hanging="1134"/>
      <w:jc w:val="both"/>
    </w:pPr>
    <w:rPr>
      <w:rFonts w:ascii="標楷體" w:eastAsia="標楷體" w:hAnsi="標楷體" w:cs="Courier New"/>
    </w:rPr>
  </w:style>
  <w:style w:type="paragraph" w:customStyle="1" w:styleId="af3">
    <w:name w:val="十之項"/>
    <w:basedOn w:val="ae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4">
    <w:name w:val="第二十條"/>
    <w:basedOn w:val="af0"/>
    <w:pPr>
      <w:ind w:left="1372" w:hanging="1390"/>
    </w:pPr>
    <w:rPr>
      <w:rFonts w:ascii="標楷體" w:eastAsia="標楷體" w:hAnsi="標楷體" w:cs="Courier New"/>
    </w:rPr>
  </w:style>
  <w:style w:type="paragraph" w:customStyle="1" w:styleId="af5">
    <w:name w:val="二十之項"/>
    <w:basedOn w:val="af1"/>
    <w:pPr>
      <w:ind w:left="1386"/>
      <w:jc w:val="both"/>
    </w:pPr>
    <w:rPr>
      <w:rFonts w:ascii="標楷體" w:eastAsia="標楷體" w:hAnsi="標楷體" w:cs="Courier New"/>
    </w:rPr>
  </w:style>
  <w:style w:type="paragraph" w:customStyle="1" w:styleId="af6">
    <w:name w:val="第一條(一、)"/>
    <w:basedOn w:val="Standard"/>
    <w:pPr>
      <w:spacing w:line="400" w:lineRule="exact"/>
      <w:ind w:left="1984" w:hanging="510"/>
      <w:jc w:val="both"/>
    </w:pPr>
    <w:rPr>
      <w:szCs w:val="20"/>
    </w:rPr>
  </w:style>
  <w:style w:type="paragraph" w:styleId="af7">
    <w:name w:val="Block Text"/>
    <w:basedOn w:val="Standard"/>
    <w:pPr>
      <w:spacing w:line="400" w:lineRule="exact"/>
      <w:ind w:left="1412" w:right="106" w:firstLine="522"/>
      <w:jc w:val="both"/>
    </w:pPr>
    <w:rPr>
      <w:rFonts w:ascii="標楷體" w:eastAsia="標楷體" w:hAnsi="標楷體" w:cs="標楷體"/>
      <w:color w:val="000000"/>
      <w:spacing w:val="-4"/>
      <w:sz w:val="28"/>
      <w:szCs w:val="20"/>
    </w:rPr>
  </w:style>
  <w:style w:type="paragraph" w:styleId="20">
    <w:name w:val="Body Text 2"/>
    <w:basedOn w:val="Standard"/>
    <w:pPr>
      <w:spacing w:line="540" w:lineRule="exact"/>
      <w:ind w:left="960" w:hanging="540"/>
      <w:jc w:val="both"/>
    </w:pPr>
    <w:rPr>
      <w:rFonts w:ascii="標楷體" w:eastAsia="標楷體" w:hAnsi="標楷體" w:cs="標楷體"/>
      <w:sz w:val="28"/>
      <w:szCs w:val="20"/>
    </w:rPr>
  </w:style>
  <w:style w:type="paragraph" w:customStyle="1" w:styleId="af8">
    <w:name w:val="附錄：一"/>
    <w:basedOn w:val="Standard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paragraph" w:customStyle="1" w:styleId="af9">
    <w:name w:val="一"/>
    <w:basedOn w:val="Standard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Standard"/>
    <w:pPr>
      <w:spacing w:line="520" w:lineRule="exact"/>
      <w:ind w:left="240" w:hanging="240"/>
      <w:jc w:val="both"/>
    </w:pPr>
    <w:rPr>
      <w:rFonts w:cs="Garamond"/>
      <w:szCs w:val="20"/>
    </w:rPr>
  </w:style>
  <w:style w:type="paragraph" w:customStyle="1" w:styleId="afa">
    <w:name w:val="(文)"/>
    <w:basedOn w:val="14"/>
    <w:pPr>
      <w:ind w:left="0" w:firstLine="560"/>
    </w:pPr>
  </w:style>
  <w:style w:type="paragraph" w:customStyle="1" w:styleId="afb">
    <w:name w:val="(一)"/>
    <w:basedOn w:val="Standard"/>
    <w:pPr>
      <w:widowControl/>
      <w:tabs>
        <w:tab w:val="left" w:pos="1001"/>
        <w:tab w:val="left" w:pos="9138"/>
      </w:tabs>
      <w:spacing w:line="520" w:lineRule="exact"/>
      <w:ind w:left="380" w:hanging="180"/>
      <w:jc w:val="both"/>
    </w:pPr>
  </w:style>
  <w:style w:type="paragraph" w:customStyle="1" w:styleId="afc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Standard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fd">
    <w:name w:val="條文"/>
    <w:basedOn w:val="Standard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e">
    <w:name w:val="List Paragraph"/>
    <w:basedOn w:val="Standard"/>
    <w:pPr>
      <w:spacing w:line="600" w:lineRule="exact"/>
      <w:ind w:left="480"/>
      <w:jc w:val="center"/>
    </w:pPr>
    <w:rPr>
      <w:rFonts w:ascii="Calibri" w:eastAsia="Calibri" w:hAnsi="Calibri" w:cs="Calibri"/>
      <w:szCs w:val="22"/>
    </w:rPr>
  </w:style>
  <w:style w:type="paragraph" w:styleId="aff">
    <w:name w:val="Document Map"/>
    <w:basedOn w:val="Standard"/>
    <w:rPr>
      <w:rFonts w:ascii="Arial" w:eastAsia="Arial" w:hAnsi="Arial" w:cs="Arial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ff0">
    <w:name w:val="page number"/>
    <w:basedOn w:val="a0"/>
  </w:style>
  <w:style w:type="character" w:customStyle="1" w:styleId="990">
    <w:name w:val="99_底線 字元"/>
    <w:rPr>
      <w:rFonts w:ascii="標楷體" w:eastAsia="標楷體" w:hAnsi="標楷體" w:cs="標楷體"/>
      <w:kern w:val="3"/>
      <w:sz w:val="24"/>
      <w:szCs w:val="24"/>
      <w:u w:val="single"/>
      <w:lang w:val="en-US" w:eastAsia="zh-TW" w:bidi="ar-SA"/>
    </w:rPr>
  </w:style>
  <w:style w:type="character" w:customStyle="1" w:styleId="100">
    <w:name w:val="10_說明 字元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110">
    <w:name w:val="11_說明一 字元"/>
    <w:rPr>
      <w:rFonts w:ascii="標楷體" w:eastAsia="標楷體" w:hAnsi="標楷體" w:cs="標楷體"/>
      <w:b/>
      <w:kern w:val="3"/>
      <w:sz w:val="28"/>
      <w:szCs w:val="28"/>
      <w:lang w:val="en-US" w:eastAsia="zh-TW" w:bidi="ar-SA"/>
    </w:rPr>
  </w:style>
  <w:style w:type="character" w:customStyle="1" w:styleId="aff1">
    <w:name w:val="字元 字元"/>
    <w:rPr>
      <w:rFonts w:eastAsia="新細明體, PMingLiU"/>
      <w:b/>
      <w:bCs/>
      <w:kern w:val="3"/>
      <w:sz w:val="24"/>
      <w:szCs w:val="24"/>
      <w:lang w:val="en-US" w:eastAsia="zh-TW" w:bidi="ar-SA"/>
    </w:rPr>
  </w:style>
  <w:style w:type="character" w:customStyle="1" w:styleId="240">
    <w:name w:val="24_營說明 字元"/>
    <w:rPr>
      <w:rFonts w:ascii="標楷體" w:eastAsia="標楷體" w:hAnsi="標楷體" w:cs="標楷體"/>
      <w:b/>
      <w:color w:val="FF0000"/>
      <w:kern w:val="3"/>
      <w:sz w:val="24"/>
      <w:szCs w:val="24"/>
      <w:lang w:val="en-US" w:eastAsia="zh-TW" w:bidi="ar-SA"/>
    </w:rPr>
  </w:style>
  <w:style w:type="character" w:customStyle="1" w:styleId="highlight">
    <w:name w:val="highlight"/>
    <w:basedOn w:val="a0"/>
  </w:style>
  <w:style w:type="character" w:customStyle="1" w:styleId="15">
    <w:name w:val="字元 字元1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napToGrid w:val="0"/>
      <w:ind w:left="637" w:hanging="637"/>
      <w:jc w:val="both"/>
      <w:outlineLvl w:val="0"/>
    </w:pPr>
    <w:rPr>
      <w:rFonts w:ascii="Arial" w:eastAsia="標楷體" w:hAnsi="Arial" w:cs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440" w:lineRule="atLeast"/>
    </w:pPr>
    <w:rPr>
      <w:rFonts w:ascii="標楷體" w:eastAsia="標楷體" w:hAnsi="標楷體" w:cs="Dutch766 BT"/>
      <w:b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customStyle="1" w:styleId="a5">
    <w:name w:val="條一"/>
    <w:basedOn w:val="Standard"/>
    <w:pPr>
      <w:widowControl/>
      <w:wordWrap w:val="0"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sz w:val="28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9">
    <w:name w:val="主旨"/>
    <w:basedOn w:val="Standard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a">
    <w:name w:val="款"/>
    <w:pPr>
      <w:tabs>
        <w:tab w:val="left" w:pos="3958"/>
      </w:tabs>
      <w:wordWrap w:val="0"/>
      <w:overflowPunct w:val="0"/>
      <w:autoSpaceDE w:val="0"/>
      <w:snapToGrid w:val="0"/>
      <w:ind w:left="1798" w:hanging="540"/>
      <w:jc w:val="both"/>
    </w:pPr>
    <w:rPr>
      <w:rFonts w:ascii="標楷體" w:eastAsia="標楷體" w:hAnsi="標楷體" w:cs="標楷體"/>
      <w:color w:val="000000"/>
      <w:sz w:val="32"/>
      <w:szCs w:val="32"/>
      <w:lang w:bidi="ar-SA"/>
    </w:rPr>
  </w:style>
  <w:style w:type="paragraph" w:styleId="2">
    <w:name w:val="Body Text Indent 2"/>
    <w:basedOn w:val="Standard"/>
    <w:pPr>
      <w:ind w:left="389" w:hanging="389"/>
    </w:pPr>
    <w:rPr>
      <w:rFonts w:ascii="標楷體" w:eastAsia="標楷體" w:hAnsi="標楷體" w:cs="標楷體"/>
    </w:rPr>
  </w:style>
  <w:style w:type="paragraph" w:customStyle="1" w:styleId="ab">
    <w:name w:val="（一）"/>
    <w:basedOn w:val="Standard"/>
    <w:pPr>
      <w:wordWrap w:val="0"/>
      <w:spacing w:line="360" w:lineRule="auto"/>
      <w:ind w:left="964" w:hanging="964"/>
      <w:jc w:val="both"/>
    </w:pPr>
    <w:rPr>
      <w:rFonts w:ascii="華康楷書體W5(P), 'Arial Unicode MS'" w:eastAsia="華康楷書體W5(P), 'Arial Unicode MS'" w:hAnsi="華康楷書體W5(P), 'Arial Unicode MS'" w:cs="華康楷書體W5(P), 'Arial Unicode MS'"/>
      <w:sz w:val="32"/>
      <w:szCs w:val="32"/>
    </w:rPr>
  </w:style>
  <w:style w:type="paragraph" w:customStyle="1" w:styleId="42">
    <w:name w:val="42_內文"/>
    <w:basedOn w:val="Standard"/>
    <w:pPr>
      <w:spacing w:after="180" w:line="480" w:lineRule="exact"/>
      <w:ind w:firstLine="588"/>
    </w:pPr>
    <w:rPr>
      <w:rFonts w:ascii="標楷體" w:eastAsia="標楷體" w:hAnsi="標楷體" w:cs="標楷體"/>
      <w:sz w:val="28"/>
      <w:szCs w:val="28"/>
    </w:rPr>
  </w:style>
  <w:style w:type="paragraph" w:customStyle="1" w:styleId="43">
    <w:name w:val="43_一"/>
    <w:basedOn w:val="Standard"/>
    <w:pPr>
      <w:spacing w:before="72" w:line="480" w:lineRule="exact"/>
      <w:ind w:left="560" w:hanging="560"/>
    </w:pPr>
    <w:rPr>
      <w:rFonts w:ascii="標楷體" w:eastAsia="標楷體" w:hAnsi="標楷體" w:cs="標楷體"/>
      <w:sz w:val="28"/>
      <w:szCs w:val="28"/>
    </w:rPr>
  </w:style>
  <w:style w:type="paragraph" w:customStyle="1" w:styleId="02">
    <w:name w:val="02_第一條"/>
    <w:basedOn w:val="Standard"/>
    <w:pPr>
      <w:ind w:left="240" w:hanging="240"/>
      <w:jc w:val="both"/>
    </w:pPr>
    <w:rPr>
      <w:rFonts w:ascii="標楷體" w:eastAsia="標楷體" w:hAnsi="標楷體" w:cs="標楷體"/>
    </w:rPr>
  </w:style>
  <w:style w:type="paragraph" w:customStyle="1" w:styleId="03">
    <w:name w:val="03_一"/>
    <w:basedOn w:val="Standard"/>
    <w:pPr>
      <w:ind w:left="720" w:hanging="480"/>
      <w:jc w:val="both"/>
    </w:pPr>
    <w:rPr>
      <w:rFonts w:ascii="標楷體" w:eastAsia="標楷體" w:hAnsi="標楷體" w:cs="標楷體"/>
    </w:rPr>
  </w:style>
  <w:style w:type="paragraph" w:customStyle="1" w:styleId="99">
    <w:name w:val="99_底線"/>
    <w:basedOn w:val="Standard"/>
    <w:pPr>
      <w:ind w:left="17" w:hanging="17"/>
      <w:jc w:val="both"/>
    </w:pPr>
    <w:rPr>
      <w:rFonts w:ascii="標楷體" w:eastAsia="標楷體" w:hAnsi="標楷體" w:cs="標楷體"/>
      <w:u w:val="single"/>
    </w:rPr>
  </w:style>
  <w:style w:type="paragraph" w:customStyle="1" w:styleId="10">
    <w:name w:val="10_說明"/>
    <w:basedOn w:val="Standard"/>
    <w:pPr>
      <w:spacing w:line="400" w:lineRule="exact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11">
    <w:name w:val="11_說明一"/>
    <w:basedOn w:val="10"/>
    <w:pPr>
      <w:ind w:left="558" w:hanging="474"/>
      <w:jc w:val="left"/>
    </w:pPr>
    <w:rPr>
      <w:b/>
    </w:rPr>
  </w:style>
  <w:style w:type="paragraph" w:customStyle="1" w:styleId="020">
    <w:name w:val="02_項"/>
    <w:basedOn w:val="Standard"/>
    <w:pPr>
      <w:ind w:left="240" w:firstLine="480"/>
      <w:jc w:val="both"/>
    </w:pPr>
    <w:rPr>
      <w:rFonts w:ascii="標楷體" w:eastAsia="標楷體" w:hAnsi="標楷體" w:cs="標楷體"/>
    </w:rPr>
  </w:style>
  <w:style w:type="paragraph" w:styleId="ac">
    <w:name w:val="annotation text"/>
    <w:basedOn w:val="Standard"/>
  </w:style>
  <w:style w:type="paragraph" w:styleId="ad">
    <w:name w:val="annotation subject"/>
    <w:basedOn w:val="ac"/>
    <w:next w:val="ac"/>
    <w:rPr>
      <w:b/>
      <w:bCs/>
    </w:rPr>
  </w:style>
  <w:style w:type="paragraph" w:customStyle="1" w:styleId="24">
    <w:name w:val="24_營說明"/>
    <w:basedOn w:val="Standard"/>
    <w:pPr>
      <w:jc w:val="both"/>
    </w:pPr>
    <w:rPr>
      <w:rFonts w:ascii="標楷體" w:eastAsia="標楷體" w:hAnsi="標楷體" w:cs="標楷體"/>
      <w:b/>
      <w:color w:val="FF0000"/>
    </w:rPr>
  </w:style>
  <w:style w:type="paragraph" w:customStyle="1" w:styleId="12">
    <w:name w:val="12_第一條"/>
    <w:basedOn w:val="Standard"/>
    <w:pPr>
      <w:ind w:left="240" w:hanging="240"/>
      <w:jc w:val="both"/>
    </w:pPr>
    <w:rPr>
      <w:rFonts w:ascii="標楷體" w:eastAsia="標楷體" w:hAnsi="標楷體" w:cs="標楷體"/>
    </w:rPr>
  </w:style>
  <w:style w:type="paragraph" w:customStyle="1" w:styleId="13">
    <w:name w:val="13_十一"/>
    <w:pPr>
      <w:ind w:left="960" w:hanging="720"/>
    </w:pPr>
    <w:rPr>
      <w:rFonts w:ascii="標楷體" w:eastAsia="標楷體" w:hAnsi="標楷體" w:cs="標楷體"/>
      <w:lang w:bidi="ar-SA"/>
    </w:rPr>
  </w:style>
  <w:style w:type="paragraph" w:customStyle="1" w:styleId="130">
    <w:name w:val="13_一"/>
    <w:basedOn w:val="13"/>
    <w:pPr>
      <w:spacing w:line="400" w:lineRule="exact"/>
      <w:ind w:left="798" w:hanging="445"/>
    </w:pPr>
  </w:style>
  <w:style w:type="paragraph" w:customStyle="1" w:styleId="120">
    <w:name w:val="12_項"/>
    <w:basedOn w:val="Standard"/>
    <w:pPr>
      <w:ind w:left="240" w:firstLine="480"/>
      <w:jc w:val="both"/>
    </w:pPr>
    <w:rPr>
      <w:rFonts w:ascii="標楷體" w:eastAsia="標楷體" w:hAnsi="標楷體" w:cs="標楷體"/>
    </w:rPr>
  </w:style>
  <w:style w:type="paragraph" w:styleId="ae">
    <w:name w:val="Plain Text"/>
    <w:basedOn w:val="Standard"/>
    <w:rPr>
      <w:rFonts w:ascii="細明體, MingLiU" w:eastAsia="細明體, MingLiU" w:hAnsi="細明體, MingLiU" w:cs="Courier New"/>
    </w:rPr>
  </w:style>
  <w:style w:type="paragraph" w:customStyle="1" w:styleId="af">
    <w:name w:val="一、"/>
    <w:basedOn w:val="ae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customStyle="1" w:styleId="af0">
    <w:name w:val="第一條"/>
    <w:basedOn w:val="ae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1">
    <w:name w:val="項"/>
    <w:basedOn w:val="ae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2">
    <w:name w:val="第十條"/>
    <w:basedOn w:val="af0"/>
    <w:pPr>
      <w:ind w:left="1134" w:hanging="1134"/>
      <w:jc w:val="both"/>
    </w:pPr>
    <w:rPr>
      <w:rFonts w:ascii="標楷體" w:eastAsia="標楷體" w:hAnsi="標楷體" w:cs="Courier New"/>
    </w:rPr>
  </w:style>
  <w:style w:type="paragraph" w:customStyle="1" w:styleId="af3">
    <w:name w:val="十之項"/>
    <w:basedOn w:val="ae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4">
    <w:name w:val="第二十條"/>
    <w:basedOn w:val="af0"/>
    <w:pPr>
      <w:ind w:left="1372" w:hanging="1390"/>
    </w:pPr>
    <w:rPr>
      <w:rFonts w:ascii="標楷體" w:eastAsia="標楷體" w:hAnsi="標楷體" w:cs="Courier New"/>
    </w:rPr>
  </w:style>
  <w:style w:type="paragraph" w:customStyle="1" w:styleId="af5">
    <w:name w:val="二十之項"/>
    <w:basedOn w:val="af1"/>
    <w:pPr>
      <w:ind w:left="1386"/>
      <w:jc w:val="both"/>
    </w:pPr>
    <w:rPr>
      <w:rFonts w:ascii="標楷體" w:eastAsia="標楷體" w:hAnsi="標楷體" w:cs="Courier New"/>
    </w:rPr>
  </w:style>
  <w:style w:type="paragraph" w:customStyle="1" w:styleId="af6">
    <w:name w:val="第一條(一、)"/>
    <w:basedOn w:val="Standard"/>
    <w:pPr>
      <w:spacing w:line="400" w:lineRule="exact"/>
      <w:ind w:left="1984" w:hanging="510"/>
      <w:jc w:val="both"/>
    </w:pPr>
    <w:rPr>
      <w:szCs w:val="20"/>
    </w:rPr>
  </w:style>
  <w:style w:type="paragraph" w:styleId="af7">
    <w:name w:val="Block Text"/>
    <w:basedOn w:val="Standard"/>
    <w:pPr>
      <w:spacing w:line="400" w:lineRule="exact"/>
      <w:ind w:left="1412" w:right="106" w:firstLine="522"/>
      <w:jc w:val="both"/>
    </w:pPr>
    <w:rPr>
      <w:rFonts w:ascii="標楷體" w:eastAsia="標楷體" w:hAnsi="標楷體" w:cs="標楷體"/>
      <w:color w:val="000000"/>
      <w:spacing w:val="-4"/>
      <w:sz w:val="28"/>
      <w:szCs w:val="20"/>
    </w:rPr>
  </w:style>
  <w:style w:type="paragraph" w:styleId="20">
    <w:name w:val="Body Text 2"/>
    <w:basedOn w:val="Standard"/>
    <w:pPr>
      <w:spacing w:line="540" w:lineRule="exact"/>
      <w:ind w:left="960" w:hanging="540"/>
      <w:jc w:val="both"/>
    </w:pPr>
    <w:rPr>
      <w:rFonts w:ascii="標楷體" w:eastAsia="標楷體" w:hAnsi="標楷體" w:cs="標楷體"/>
      <w:sz w:val="28"/>
      <w:szCs w:val="20"/>
    </w:rPr>
  </w:style>
  <w:style w:type="paragraph" w:customStyle="1" w:styleId="af8">
    <w:name w:val="附錄：一"/>
    <w:basedOn w:val="Standard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paragraph" w:customStyle="1" w:styleId="af9">
    <w:name w:val="一"/>
    <w:basedOn w:val="Standard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Standard"/>
    <w:pPr>
      <w:spacing w:line="520" w:lineRule="exact"/>
      <w:ind w:left="240" w:hanging="240"/>
      <w:jc w:val="both"/>
    </w:pPr>
    <w:rPr>
      <w:rFonts w:cs="Garamond"/>
      <w:szCs w:val="20"/>
    </w:rPr>
  </w:style>
  <w:style w:type="paragraph" w:customStyle="1" w:styleId="afa">
    <w:name w:val="(文)"/>
    <w:basedOn w:val="14"/>
    <w:pPr>
      <w:ind w:left="0" w:firstLine="560"/>
    </w:pPr>
  </w:style>
  <w:style w:type="paragraph" w:customStyle="1" w:styleId="afb">
    <w:name w:val="(一)"/>
    <w:basedOn w:val="Standard"/>
    <w:pPr>
      <w:widowControl/>
      <w:tabs>
        <w:tab w:val="left" w:pos="1001"/>
        <w:tab w:val="left" w:pos="9138"/>
      </w:tabs>
      <w:spacing w:line="520" w:lineRule="exact"/>
      <w:ind w:left="380" w:hanging="180"/>
      <w:jc w:val="both"/>
    </w:pPr>
  </w:style>
  <w:style w:type="paragraph" w:customStyle="1" w:styleId="afc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Standard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fd">
    <w:name w:val="條文"/>
    <w:basedOn w:val="Standard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e">
    <w:name w:val="List Paragraph"/>
    <w:basedOn w:val="Standard"/>
    <w:pPr>
      <w:spacing w:line="600" w:lineRule="exact"/>
      <w:ind w:left="480"/>
      <w:jc w:val="center"/>
    </w:pPr>
    <w:rPr>
      <w:rFonts w:ascii="Calibri" w:eastAsia="Calibri" w:hAnsi="Calibri" w:cs="Calibri"/>
      <w:szCs w:val="22"/>
    </w:rPr>
  </w:style>
  <w:style w:type="paragraph" w:styleId="aff">
    <w:name w:val="Document Map"/>
    <w:basedOn w:val="Standard"/>
    <w:rPr>
      <w:rFonts w:ascii="Arial" w:eastAsia="Arial" w:hAnsi="Arial" w:cs="Arial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ff0">
    <w:name w:val="page number"/>
    <w:basedOn w:val="a0"/>
  </w:style>
  <w:style w:type="character" w:customStyle="1" w:styleId="990">
    <w:name w:val="99_底線 字元"/>
    <w:rPr>
      <w:rFonts w:ascii="標楷體" w:eastAsia="標楷體" w:hAnsi="標楷體" w:cs="標楷體"/>
      <w:kern w:val="3"/>
      <w:sz w:val="24"/>
      <w:szCs w:val="24"/>
      <w:u w:val="single"/>
      <w:lang w:val="en-US" w:eastAsia="zh-TW" w:bidi="ar-SA"/>
    </w:rPr>
  </w:style>
  <w:style w:type="character" w:customStyle="1" w:styleId="100">
    <w:name w:val="10_說明 字元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110">
    <w:name w:val="11_說明一 字元"/>
    <w:rPr>
      <w:rFonts w:ascii="標楷體" w:eastAsia="標楷體" w:hAnsi="標楷體" w:cs="標楷體"/>
      <w:b/>
      <w:kern w:val="3"/>
      <w:sz w:val="28"/>
      <w:szCs w:val="28"/>
      <w:lang w:val="en-US" w:eastAsia="zh-TW" w:bidi="ar-SA"/>
    </w:rPr>
  </w:style>
  <w:style w:type="character" w:customStyle="1" w:styleId="aff1">
    <w:name w:val="字元 字元"/>
    <w:rPr>
      <w:rFonts w:eastAsia="新細明體, PMingLiU"/>
      <w:b/>
      <w:bCs/>
      <w:kern w:val="3"/>
      <w:sz w:val="24"/>
      <w:szCs w:val="24"/>
      <w:lang w:val="en-US" w:eastAsia="zh-TW" w:bidi="ar-SA"/>
    </w:rPr>
  </w:style>
  <w:style w:type="character" w:customStyle="1" w:styleId="240">
    <w:name w:val="24_營說明 字元"/>
    <w:rPr>
      <w:rFonts w:ascii="標楷體" w:eastAsia="標楷體" w:hAnsi="標楷體" w:cs="標楷體"/>
      <w:b/>
      <w:color w:val="FF0000"/>
      <w:kern w:val="3"/>
      <w:sz w:val="24"/>
      <w:szCs w:val="24"/>
      <w:lang w:val="en-US" w:eastAsia="zh-TW" w:bidi="ar-SA"/>
    </w:rPr>
  </w:style>
  <w:style w:type="character" w:customStyle="1" w:styleId="highlight">
    <w:name w:val="highlight"/>
    <w:basedOn w:val="a0"/>
  </w:style>
  <w:style w:type="character" w:customStyle="1" w:styleId="15">
    <w:name w:val="字元 字元1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建築法部分條文修正草案對照表</dc:title>
  <dc:creator>990501</dc:creator>
  <cp:lastModifiedBy>dbuser</cp:lastModifiedBy>
  <cp:revision>2</cp:revision>
  <cp:lastPrinted>2022-01-18T03:23:00Z</cp:lastPrinted>
  <dcterms:created xsi:type="dcterms:W3CDTF">2024-04-23T03:05:00Z</dcterms:created>
  <dcterms:modified xsi:type="dcterms:W3CDTF">2024-04-23T03:05:00Z</dcterms:modified>
</cp:coreProperties>
</file>